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F5" w:rsidRPr="00156FF5" w:rsidRDefault="00156FF5" w:rsidP="00156FF5">
      <w:pPr>
        <w:pStyle w:val="OZNPROJEKTUwskazaniedatylubwersjiprojektu"/>
      </w:pPr>
      <w:bookmarkStart w:id="0" w:name="_GoBack"/>
      <w:bookmarkEnd w:id="0"/>
      <w:r w:rsidRPr="00156FF5">
        <w:t>Projekt z</w:t>
      </w:r>
      <w:r>
        <w:t> </w:t>
      </w:r>
      <w:r w:rsidRPr="00156FF5">
        <w:t>dnia 1.02.2021</w:t>
      </w:r>
      <w:r>
        <w:t> </w:t>
      </w:r>
      <w:r w:rsidRPr="00156FF5">
        <w:t>r.</w:t>
      </w:r>
    </w:p>
    <w:p w:rsidR="00156FF5" w:rsidRPr="00156FF5" w:rsidRDefault="00156FF5" w:rsidP="00156FF5">
      <w:pPr>
        <w:pStyle w:val="OZNPROJEKTUwskazaniedatylubwersjiprojektu"/>
        <w:keepNext/>
      </w:pPr>
      <w:r w:rsidRPr="00156FF5">
        <w:t xml:space="preserve">etap </w:t>
      </w:r>
      <w:r>
        <w:noBreakHyphen/>
        <w:t xml:space="preserve"> </w:t>
      </w:r>
      <w:r w:rsidRPr="00156FF5">
        <w:t>uzgodnienia</w:t>
      </w:r>
    </w:p>
    <w:p w:rsidR="00156FF5" w:rsidRPr="00156FF5" w:rsidRDefault="00156FF5" w:rsidP="00156FF5">
      <w:pPr>
        <w:pStyle w:val="OZNRODZAKTUtznustawalubrozporzdzenieiorganwydajcy"/>
      </w:pPr>
      <w:r w:rsidRPr="00156FF5">
        <w:t>Rozporządzenie</w:t>
      </w:r>
    </w:p>
    <w:p w:rsidR="00156FF5" w:rsidRPr="00156FF5" w:rsidRDefault="00156FF5" w:rsidP="00156FF5">
      <w:pPr>
        <w:pStyle w:val="OZNRODZAKTUtznustawalubrozporzdzenieiorganwydajcy"/>
        <w:rPr>
          <w:rStyle w:val="IGindeksgrny"/>
        </w:rPr>
      </w:pPr>
      <w:r w:rsidRPr="00156FF5">
        <w:t>Ministra Spraw Wewnętrznych i</w:t>
      </w:r>
      <w:r>
        <w:t> </w:t>
      </w:r>
      <w:r w:rsidRPr="00156FF5">
        <w:t>Administracji</w:t>
      </w:r>
      <w:r w:rsidRPr="008C0080">
        <w:rPr>
          <w:rStyle w:val="IGPindeksgrnyipogrubienie"/>
        </w:rPr>
        <w:footnoteReference w:id="1"/>
      </w:r>
      <w:r w:rsidRPr="008C0080">
        <w:rPr>
          <w:rStyle w:val="IGPindeksgrnyipogrubienie"/>
        </w:rPr>
        <w:t>)</w:t>
      </w:r>
    </w:p>
    <w:p w:rsidR="00156FF5" w:rsidRPr="00156FF5" w:rsidRDefault="00156FF5" w:rsidP="00156FF5">
      <w:pPr>
        <w:pStyle w:val="DATAAKTUdatauchwalenialubwydaniaaktu"/>
      </w:pPr>
      <w:r w:rsidRPr="00156FF5">
        <w:t>z dnia &lt;data wydania aktu&gt; r.</w:t>
      </w:r>
    </w:p>
    <w:p w:rsidR="00156FF5" w:rsidRPr="00156FF5" w:rsidRDefault="00156FF5" w:rsidP="00156FF5">
      <w:pPr>
        <w:pStyle w:val="TYTUAKTUprzedmiotregulacjiustawylubrozporzdzenia"/>
      </w:pPr>
      <w:r w:rsidRPr="00156FF5">
        <w:t>zmieniające rozporządzenie w</w:t>
      </w:r>
      <w:r>
        <w:t> </w:t>
      </w:r>
      <w:r w:rsidRPr="00156FF5">
        <w:t>sprawie wzoru rocznego zestawienia zbiorczego przyczyn przebywania policjantów na zwolnieniach lekarskich</w:t>
      </w:r>
    </w:p>
    <w:p w:rsidR="00156FF5" w:rsidRPr="00156FF5" w:rsidRDefault="00156FF5" w:rsidP="00156FF5">
      <w:pPr>
        <w:pStyle w:val="NIEARTTEKSTtekstnieartykuowanynppodstprawnarozplubpreambua"/>
        <w:rPr>
          <w:rStyle w:val="Ppogrubienie"/>
        </w:rPr>
      </w:pPr>
      <w:r w:rsidRPr="00156FF5">
        <w:t>Na podstawie</w:t>
      </w:r>
      <w:r>
        <w:t xml:space="preserve"> art. </w:t>
      </w:r>
      <w:r w:rsidRPr="00156FF5">
        <w:t>121i</w:t>
      </w:r>
      <w:r>
        <w:t xml:space="preserve"> ust. </w:t>
      </w:r>
      <w:r w:rsidRPr="00156FF5">
        <w:t>3</w:t>
      </w:r>
      <w:r>
        <w:t> </w:t>
      </w:r>
      <w:r w:rsidRPr="00156FF5">
        <w:t>ustawy z</w:t>
      </w:r>
      <w:r>
        <w:t> </w:t>
      </w:r>
      <w:r w:rsidRPr="00156FF5">
        <w:t>dnia 6</w:t>
      </w:r>
      <w:r>
        <w:t> </w:t>
      </w:r>
      <w:r w:rsidRPr="00156FF5">
        <w:t>kwietnia 1990</w:t>
      </w:r>
      <w:r>
        <w:t> </w:t>
      </w:r>
      <w:r w:rsidRPr="00156FF5">
        <w:t>r. o</w:t>
      </w:r>
      <w:r>
        <w:t> </w:t>
      </w:r>
      <w:r w:rsidRPr="00156FF5">
        <w:t>Policji (</w:t>
      </w:r>
      <w:r>
        <w:t>Dz. U.</w:t>
      </w:r>
      <w:r w:rsidRPr="00156FF5">
        <w:t xml:space="preserve"> z</w:t>
      </w:r>
      <w:r>
        <w:t> </w:t>
      </w:r>
      <w:r w:rsidRPr="00156FF5">
        <w:t>2020</w:t>
      </w:r>
      <w:r>
        <w:t> </w:t>
      </w:r>
      <w:r w:rsidRPr="00156FF5">
        <w:t>r.</w:t>
      </w:r>
      <w:r>
        <w:t xml:space="preserve"> poz. </w:t>
      </w:r>
      <w:r w:rsidRPr="00156FF5">
        <w:t>360, 956, 1610, 2112</w:t>
      </w:r>
      <w:r>
        <w:t xml:space="preserve"> i </w:t>
      </w:r>
      <w:r w:rsidR="00A16B35">
        <w:t>2320)</w:t>
      </w:r>
      <w:r w:rsidRPr="00156FF5">
        <w:t xml:space="preserve"> zarządza się, co następuje:</w:t>
      </w:r>
    </w:p>
    <w:p w:rsidR="00156FF5" w:rsidRPr="00156FF5" w:rsidRDefault="00156FF5" w:rsidP="00156FF5">
      <w:pPr>
        <w:pStyle w:val="ARTartustawynprozporzdzenia"/>
        <w:keepNext/>
      </w:pPr>
      <w:r w:rsidRPr="00156FF5">
        <w:rPr>
          <w:rStyle w:val="Ppogrubienie"/>
        </w:rPr>
        <w:t>§</w:t>
      </w:r>
      <w:r>
        <w:rPr>
          <w:rStyle w:val="Ppogrubienie"/>
        </w:rPr>
        <w:t> </w:t>
      </w:r>
      <w:r w:rsidRPr="00156FF5">
        <w:rPr>
          <w:rStyle w:val="Ppogrubienie"/>
        </w:rPr>
        <w:t>1.</w:t>
      </w:r>
      <w:r w:rsidRPr="00156FF5">
        <w:t xml:space="preserve"> W</w:t>
      </w:r>
      <w:r>
        <w:t> </w:t>
      </w:r>
      <w:r w:rsidRPr="00156FF5">
        <w:t>rozporządzeniu Ministra Spraw Wewnętrznych z</w:t>
      </w:r>
      <w:r>
        <w:t> </w:t>
      </w:r>
      <w:r w:rsidRPr="00156FF5">
        <w:t>dnia 29</w:t>
      </w:r>
      <w:r>
        <w:t> </w:t>
      </w:r>
      <w:r w:rsidRPr="00156FF5">
        <w:t>maja 2014</w:t>
      </w:r>
      <w:r>
        <w:t> </w:t>
      </w:r>
      <w:r w:rsidRPr="00156FF5">
        <w:t>r. w</w:t>
      </w:r>
      <w:r>
        <w:t> </w:t>
      </w:r>
      <w:r w:rsidRPr="00156FF5">
        <w:t>sprawie wzoru rocznego zestawienia zbiorczego przyczyn przebywania policjantów na zwolnieniach lekarskich (</w:t>
      </w:r>
      <w:r>
        <w:t>Dz. U.</w:t>
      </w:r>
      <w:r w:rsidRPr="00156FF5">
        <w:t xml:space="preserve"> z</w:t>
      </w:r>
      <w:r>
        <w:t> </w:t>
      </w:r>
      <w:r w:rsidRPr="00156FF5">
        <w:t>2016</w:t>
      </w:r>
      <w:r>
        <w:t> </w:t>
      </w:r>
      <w:r w:rsidRPr="00156FF5">
        <w:t>r.</w:t>
      </w:r>
      <w:r>
        <w:t xml:space="preserve"> poz. </w:t>
      </w:r>
      <w:r w:rsidRPr="00156FF5">
        <w:t>1064) w</w:t>
      </w:r>
      <w:r>
        <w:t> </w:t>
      </w:r>
      <w:r w:rsidRPr="00156FF5">
        <w:t>załączniku do rozporządzenia w</w:t>
      </w:r>
      <w:r>
        <w:t> </w:t>
      </w:r>
      <w:r w:rsidRPr="00156FF5">
        <w:t>tabeli</w:t>
      </w:r>
      <w:r>
        <w:t xml:space="preserve"> nr </w:t>
      </w:r>
      <w:r w:rsidRPr="00156FF5">
        <w:t>2</w:t>
      </w:r>
      <w:r>
        <w:t> </w:t>
      </w:r>
      <w:r w:rsidRPr="00156FF5">
        <w:t>wprowadza się następujące zmiany:</w:t>
      </w:r>
    </w:p>
    <w:p w:rsidR="00156FF5" w:rsidRPr="00156FF5" w:rsidRDefault="00156FF5" w:rsidP="00156FF5">
      <w:pPr>
        <w:pStyle w:val="PKTpunkt"/>
      </w:pPr>
      <w:r w:rsidRPr="00156FF5">
        <w:t>1)</w:t>
      </w:r>
      <w:r>
        <w:tab/>
      </w:r>
      <w:r w:rsidRPr="00156FF5">
        <w:t>po lp. 10a dodaje się lp. 10b w</w:t>
      </w:r>
      <w:r>
        <w:t> </w:t>
      </w:r>
      <w:r w:rsidRPr="00156FF5">
        <w:t>brzmieniu:</w:t>
      </w: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591"/>
        <w:gridCol w:w="4259"/>
        <w:gridCol w:w="1508"/>
        <w:gridCol w:w="1233"/>
        <w:gridCol w:w="1368"/>
      </w:tblGrid>
      <w:tr w:rsidR="00156FF5" w:rsidTr="00CF548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5" w:rsidRPr="00156FF5" w:rsidRDefault="00156FF5" w:rsidP="00156FF5">
            <w:r w:rsidRPr="00156FF5">
              <w:t>10b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5" w:rsidRPr="00156FF5" w:rsidRDefault="00156FF5" w:rsidP="00156FF5">
            <w:r w:rsidRPr="00156FF5">
              <w:t>stwierdzenie zakażenia lub zachorowania na chorobę, o</w:t>
            </w:r>
            <w:r>
              <w:t> </w:t>
            </w:r>
            <w:r w:rsidRPr="00156FF5">
              <w:t>której mowa w</w:t>
            </w:r>
            <w:r>
              <w:t> </w:t>
            </w:r>
            <w:r w:rsidRPr="00156FF5">
              <w:t xml:space="preserve">przepisach </w:t>
            </w:r>
          </w:p>
          <w:p w:rsidR="00156FF5" w:rsidRPr="00156FF5" w:rsidRDefault="00156FF5" w:rsidP="00156FF5">
            <w:r w:rsidRPr="00156FF5">
              <w:t xml:space="preserve">o zapobieganiu oraz zwalczaniu zakażeń </w:t>
            </w:r>
          </w:p>
          <w:p w:rsidR="00156FF5" w:rsidRPr="00156FF5" w:rsidRDefault="00156FF5" w:rsidP="00156FF5">
            <w:r w:rsidRPr="00156FF5">
              <w:t>i chorób zakaźnych u ludzi, przy czym stwierdzone zakażenie lub zachorowanie powstało w</w:t>
            </w:r>
            <w:r>
              <w:t> </w:t>
            </w:r>
            <w:r w:rsidRPr="00156FF5">
              <w:t>związku z</w:t>
            </w:r>
            <w:r>
              <w:t> </w:t>
            </w:r>
            <w:r w:rsidRPr="00156FF5">
              <w:t>wykonywaniem zadań służbowych w</w:t>
            </w:r>
            <w:r>
              <w:t> </w:t>
            </w:r>
            <w:r w:rsidRPr="00156FF5">
              <w:t>okresie ogłoszenia stanu zagrożenia epidemicznego lub stanu epidemii z</w:t>
            </w:r>
            <w:r>
              <w:t> </w:t>
            </w:r>
            <w:r w:rsidRPr="00156FF5">
              <w:t>powodu tej choroby</w:t>
            </w:r>
          </w:p>
          <w:p w:rsidR="00156FF5" w:rsidRPr="00257372" w:rsidRDefault="00156FF5" w:rsidP="00156FF5">
            <w:pPr>
              <w:rPr>
                <w:rStyle w:val="Ppogrubienie"/>
              </w:rPr>
            </w:pPr>
            <w:r w:rsidRPr="00156FF5">
              <w:t xml:space="preserve"> </w:t>
            </w:r>
            <w:r w:rsidRPr="00257372">
              <w:rPr>
                <w:rStyle w:val="Ppogrubienie"/>
              </w:rPr>
              <w:noBreakHyphen/>
              <w:t xml:space="preserve"> art. 121b ust. 5 pkt 8 ustawy o Policji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5" w:rsidRPr="00156FF5" w:rsidRDefault="00156FF5" w:rsidP="00156FF5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5" w:rsidRPr="00156FF5" w:rsidRDefault="00156FF5" w:rsidP="00156FF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5" w:rsidRPr="00156FF5" w:rsidRDefault="00156FF5" w:rsidP="00156FF5"/>
        </w:tc>
      </w:tr>
    </w:tbl>
    <w:p w:rsidR="00156FF5" w:rsidRPr="00156FF5" w:rsidRDefault="00156FF5" w:rsidP="00156FF5">
      <w:pPr>
        <w:pStyle w:val="PKTpunkt"/>
      </w:pPr>
      <w:r w:rsidRPr="00156FF5">
        <w:t>2)</w:t>
      </w:r>
      <w:r>
        <w:tab/>
      </w:r>
      <w:r w:rsidRPr="00156FF5">
        <w:t xml:space="preserve">w wierszu czternastym wyrazy </w:t>
      </w:r>
      <w:r>
        <w:t>„</w:t>
      </w:r>
      <w:r w:rsidRPr="00257372">
        <w:rPr>
          <w:rStyle w:val="Ppogrubienie"/>
        </w:rPr>
        <w:t>RAZEM</w:t>
      </w:r>
      <w:r w:rsidRPr="00156FF5">
        <w:t xml:space="preserve"> (wiersze 1–10a)</w:t>
      </w:r>
      <w:r>
        <w:t>”</w:t>
      </w:r>
      <w:r w:rsidRPr="00156FF5">
        <w:t xml:space="preserve"> zastępuje się wyrazami </w:t>
      </w:r>
      <w:r>
        <w:t>„</w:t>
      </w:r>
      <w:r w:rsidRPr="00257372">
        <w:rPr>
          <w:rStyle w:val="Ppogrubienie"/>
        </w:rPr>
        <w:t>RAZEM</w:t>
      </w:r>
      <w:r w:rsidRPr="00156FF5">
        <w:t xml:space="preserve"> (wiersze 1–10b)</w:t>
      </w:r>
      <w:r>
        <w:t>”</w:t>
      </w:r>
      <w:r w:rsidRPr="00156FF5">
        <w:t>;</w:t>
      </w:r>
    </w:p>
    <w:p w:rsidR="00156FF5" w:rsidRPr="00156FF5" w:rsidRDefault="00156FF5" w:rsidP="00156FF5">
      <w:pPr>
        <w:pStyle w:val="PKTpunkt"/>
      </w:pPr>
      <w:r w:rsidRPr="00156FF5">
        <w:t>3)</w:t>
      </w:r>
      <w:r>
        <w:tab/>
      </w:r>
      <w:r w:rsidRPr="00156FF5">
        <w:t xml:space="preserve">w wierszu piętnastym wyrazy </w:t>
      </w:r>
      <w:r>
        <w:t>„</w:t>
      </w:r>
      <w:r w:rsidRPr="00257372">
        <w:rPr>
          <w:rStyle w:val="Ppogrubienie"/>
        </w:rPr>
        <w:t>ŚREDNIA</w:t>
      </w:r>
      <w:r w:rsidRPr="00156FF5">
        <w:t xml:space="preserve"> (wiersze 1–10a)</w:t>
      </w:r>
      <w:r>
        <w:t>”</w:t>
      </w:r>
      <w:r w:rsidRPr="00156FF5">
        <w:t xml:space="preserve"> zastępuje się wyrazami </w:t>
      </w:r>
      <w:r>
        <w:t>„</w:t>
      </w:r>
      <w:r w:rsidRPr="00257372">
        <w:rPr>
          <w:rStyle w:val="Ppogrubienie"/>
        </w:rPr>
        <w:t>ŚREDNIA</w:t>
      </w:r>
      <w:r w:rsidRPr="00156FF5">
        <w:t xml:space="preserve"> (wiersze 1–10b)</w:t>
      </w:r>
      <w:r>
        <w:t>”</w:t>
      </w:r>
      <w:r w:rsidRPr="00156FF5">
        <w:t>;</w:t>
      </w:r>
    </w:p>
    <w:p w:rsidR="00156FF5" w:rsidRPr="00156FF5" w:rsidRDefault="00156FF5" w:rsidP="00156FF5">
      <w:pPr>
        <w:pStyle w:val="PKTpunkt"/>
      </w:pPr>
      <w:r w:rsidRPr="00156FF5">
        <w:lastRenderedPageBreak/>
        <w:t>4)</w:t>
      </w:r>
      <w:r>
        <w:tab/>
      </w:r>
      <w:r w:rsidRPr="00156FF5">
        <w:t>po lp. 13</w:t>
      </w:r>
      <w:r>
        <w:t> </w:t>
      </w:r>
      <w:r w:rsidRPr="00156FF5">
        <w:t>dodaje się lp. 14</w:t>
      </w:r>
      <w:r>
        <w:t xml:space="preserve"> w </w:t>
      </w:r>
      <w:r w:rsidRPr="00156FF5">
        <w:t>brzmieniu:</w:t>
      </w: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591"/>
        <w:gridCol w:w="4259"/>
        <w:gridCol w:w="1508"/>
        <w:gridCol w:w="1233"/>
        <w:gridCol w:w="1368"/>
      </w:tblGrid>
      <w:tr w:rsidR="00156FF5" w:rsidTr="00CF548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5" w:rsidRPr="00156FF5" w:rsidRDefault="00156FF5" w:rsidP="00156FF5">
            <w:r w:rsidRPr="00156FF5">
              <w:t>14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F5" w:rsidRPr="00156FF5" w:rsidRDefault="00156FF5" w:rsidP="00156FF5">
            <w:r w:rsidRPr="00156FF5">
              <w:t>podleganie obowiązkowej kwarantannie, izolacji lub izolacji w</w:t>
            </w:r>
            <w:r>
              <w:t> </w:t>
            </w:r>
            <w:r w:rsidRPr="00156FF5">
              <w:t>warunkach domowych, o</w:t>
            </w:r>
            <w:r>
              <w:t> </w:t>
            </w:r>
            <w:r w:rsidRPr="00156FF5">
              <w:t>których mowa w</w:t>
            </w:r>
            <w:r>
              <w:t> </w:t>
            </w:r>
            <w:r w:rsidRPr="00156FF5">
              <w:t>przepisach o</w:t>
            </w:r>
            <w:r>
              <w:t> </w:t>
            </w:r>
            <w:r w:rsidRPr="00156FF5">
              <w:t>zapobieganiu oraz zwalczaniu zakażeń i</w:t>
            </w:r>
            <w:r>
              <w:t> </w:t>
            </w:r>
            <w:r w:rsidRPr="00156FF5">
              <w:t>chorób zakaźnych u ludzi, jeżeli podleganie tej kwarantannie lub izolacji powstało w</w:t>
            </w:r>
            <w:r>
              <w:t> </w:t>
            </w:r>
            <w:r w:rsidRPr="00156FF5">
              <w:t>związku z</w:t>
            </w:r>
            <w:r>
              <w:t> </w:t>
            </w:r>
            <w:r w:rsidRPr="00156FF5">
              <w:t>wykonywaniem zadań służbowych w</w:t>
            </w:r>
            <w:r>
              <w:t> </w:t>
            </w:r>
            <w:r w:rsidRPr="00156FF5">
              <w:t>okresie ogłoszenia stanu zagrożenia epidemicznego lub stanu epidemii z</w:t>
            </w:r>
            <w:r>
              <w:t> </w:t>
            </w:r>
            <w:r w:rsidRPr="00156FF5">
              <w:t xml:space="preserve">powodu tej choroby. </w:t>
            </w:r>
          </w:p>
          <w:p w:rsidR="00156FF5" w:rsidRPr="00257372" w:rsidRDefault="00156FF5" w:rsidP="00156FF5">
            <w:pPr>
              <w:rPr>
                <w:rStyle w:val="Ppogrubienie"/>
              </w:rPr>
            </w:pPr>
            <w:r w:rsidRPr="00257372">
              <w:rPr>
                <w:rStyle w:val="Ppogrubienie"/>
              </w:rPr>
              <w:noBreakHyphen/>
              <w:t xml:space="preserve"> art. 121b ust. 6 pkt 4 ustawy o Policji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5" w:rsidRPr="00156FF5" w:rsidRDefault="00156FF5" w:rsidP="00156FF5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5" w:rsidRPr="00156FF5" w:rsidRDefault="00156FF5" w:rsidP="00156FF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5" w:rsidRPr="00156FF5" w:rsidRDefault="00156FF5" w:rsidP="00156FF5"/>
        </w:tc>
      </w:tr>
    </w:tbl>
    <w:p w:rsidR="00156FF5" w:rsidRPr="00156FF5" w:rsidRDefault="00156FF5" w:rsidP="00156FF5">
      <w:pPr>
        <w:pStyle w:val="PKTpunkt"/>
      </w:pPr>
      <w:r w:rsidRPr="00156FF5">
        <w:t>5)</w:t>
      </w:r>
      <w:r>
        <w:tab/>
      </w:r>
      <w:r w:rsidRPr="00156FF5">
        <w:t xml:space="preserve">w wierszu dziewiętnastym wyrazy </w:t>
      </w:r>
      <w:r>
        <w:t>„</w:t>
      </w:r>
      <w:r w:rsidRPr="00257372">
        <w:rPr>
          <w:rStyle w:val="Ppogrubienie"/>
        </w:rPr>
        <w:t>RAZEM</w:t>
      </w:r>
      <w:r w:rsidRPr="00156FF5">
        <w:t xml:space="preserve"> (wiersze 11–13)</w:t>
      </w:r>
      <w:r>
        <w:t>”</w:t>
      </w:r>
      <w:r w:rsidRPr="00156FF5">
        <w:t xml:space="preserve"> zastępuje się wyrazami</w:t>
      </w:r>
    </w:p>
    <w:p w:rsidR="00156FF5" w:rsidRPr="00156FF5" w:rsidRDefault="00156FF5" w:rsidP="00156FF5">
      <w:r>
        <w:t>„</w:t>
      </w:r>
      <w:r w:rsidRPr="00257372">
        <w:rPr>
          <w:rStyle w:val="Ppogrubienie"/>
        </w:rPr>
        <w:t xml:space="preserve">RAZEM </w:t>
      </w:r>
      <w:r w:rsidRPr="00156FF5">
        <w:t>(wiersze 11–14)</w:t>
      </w:r>
      <w:r>
        <w:t>”</w:t>
      </w:r>
      <w:r w:rsidRPr="00156FF5">
        <w:t>;</w:t>
      </w:r>
    </w:p>
    <w:p w:rsidR="00156FF5" w:rsidRPr="00156FF5" w:rsidRDefault="00156FF5" w:rsidP="00156FF5">
      <w:pPr>
        <w:pStyle w:val="PKTpunkt"/>
      </w:pPr>
      <w:r w:rsidRPr="00156FF5">
        <w:t>6)</w:t>
      </w:r>
      <w:r>
        <w:tab/>
      </w:r>
      <w:r w:rsidRPr="00156FF5">
        <w:t xml:space="preserve">w wierszu dwudziestym wyrazy </w:t>
      </w:r>
      <w:r>
        <w:t>„</w:t>
      </w:r>
      <w:r w:rsidRPr="00257372">
        <w:rPr>
          <w:rStyle w:val="Ppogrubienie"/>
        </w:rPr>
        <w:t>ŚREDNIA</w:t>
      </w:r>
      <w:r w:rsidRPr="00156FF5">
        <w:t xml:space="preserve"> (wiersze 11–13)</w:t>
      </w:r>
      <w:r>
        <w:t>”</w:t>
      </w:r>
      <w:r w:rsidRPr="00156FF5">
        <w:t xml:space="preserve"> zastępuje się wyrazami </w:t>
      </w:r>
      <w:r>
        <w:t>„</w:t>
      </w:r>
      <w:r w:rsidRPr="00257372">
        <w:rPr>
          <w:rStyle w:val="Ppogrubienie"/>
        </w:rPr>
        <w:t>ŚREDNIA</w:t>
      </w:r>
      <w:r w:rsidRPr="00156FF5">
        <w:t xml:space="preserve"> (wiersze 11–14)</w:t>
      </w:r>
      <w:r>
        <w:t>”</w:t>
      </w:r>
      <w:r w:rsidRPr="00156FF5">
        <w:t>.</w:t>
      </w:r>
    </w:p>
    <w:p w:rsidR="00156FF5" w:rsidRPr="00156FF5" w:rsidRDefault="00156FF5" w:rsidP="00156FF5">
      <w:pPr>
        <w:pStyle w:val="ARTartustawynprozporzdzenia"/>
      </w:pPr>
      <w:r w:rsidRPr="00156FF5">
        <w:rPr>
          <w:rStyle w:val="Ppogrubienie"/>
        </w:rPr>
        <w:t>§ 2.</w:t>
      </w:r>
      <w:r w:rsidRPr="00156FF5">
        <w:t xml:space="preserve"> Do rocznego zestawienia zbiorczego przyczyn przebywania policjantów na zwolnieniach lekarskich w</w:t>
      </w:r>
      <w:r>
        <w:t> </w:t>
      </w:r>
      <w:r w:rsidRPr="00156FF5">
        <w:t>2020</w:t>
      </w:r>
      <w:r>
        <w:t> </w:t>
      </w:r>
      <w:r w:rsidRPr="00156FF5">
        <w:t>r. przepisy rozporządzenia, o</w:t>
      </w:r>
      <w:r>
        <w:t> </w:t>
      </w:r>
      <w:r w:rsidRPr="00156FF5">
        <w:t>którym mowa w</w:t>
      </w:r>
      <w:r>
        <w:t> § </w:t>
      </w:r>
      <w:r w:rsidRPr="00156FF5">
        <w:t>1, w</w:t>
      </w:r>
      <w:r>
        <w:t> </w:t>
      </w:r>
      <w:r w:rsidRPr="00156FF5">
        <w:t>brzmieniu nadanym niniejszym rozporządzeniem stosuje się od dnia 5</w:t>
      </w:r>
      <w:r>
        <w:t> </w:t>
      </w:r>
      <w:r w:rsidRPr="00156FF5">
        <w:t>września 2020</w:t>
      </w:r>
      <w:r>
        <w:t> </w:t>
      </w:r>
      <w:r w:rsidRPr="00156FF5">
        <w:t>r.</w:t>
      </w:r>
    </w:p>
    <w:p w:rsidR="00156FF5" w:rsidRPr="00156FF5" w:rsidRDefault="00156FF5" w:rsidP="00156FF5">
      <w:pPr>
        <w:pStyle w:val="ARTartustawynprozporzdzenia"/>
        <w:keepNext/>
      </w:pPr>
      <w:r w:rsidRPr="00156FF5">
        <w:rPr>
          <w:rStyle w:val="Ppogrubienie"/>
        </w:rPr>
        <w:t>§ 3.</w:t>
      </w:r>
      <w:r w:rsidRPr="00156FF5">
        <w:t xml:space="preserve"> Rozporządzenie wchodzi w</w:t>
      </w:r>
      <w:r>
        <w:t> </w:t>
      </w:r>
      <w:r w:rsidRPr="00156FF5">
        <w:t>życie z</w:t>
      </w:r>
      <w:r>
        <w:t> </w:t>
      </w:r>
      <w:r w:rsidRPr="00156FF5">
        <w:t>dniem następującym po dniu ogłoszenia.</w:t>
      </w:r>
    </w:p>
    <w:p w:rsidR="00261A16" w:rsidRDefault="00156FF5" w:rsidP="00156FF5">
      <w:pPr>
        <w:pStyle w:val="NAZORGWYDnazwaorganuwydajcegoprojektowanyakt"/>
      </w:pPr>
      <w:r w:rsidRPr="00156FF5">
        <w:t>Minister Spraw Wewnętrznych i</w:t>
      </w:r>
      <w:r>
        <w:t> </w:t>
      </w:r>
      <w:r w:rsidRPr="00156FF5">
        <w:t>Administracji</w:t>
      </w:r>
    </w:p>
    <w:p w:rsidR="00BA1A1E" w:rsidRDefault="00BA1A1E" w:rsidP="00A16B35">
      <w:pPr>
        <w:pStyle w:val="NAZORGWYDnazwaorganuwydajcegoprojektowanyakt"/>
        <w:spacing w:line="240" w:lineRule="auto"/>
      </w:pPr>
    </w:p>
    <w:p w:rsidR="00BA1A1E" w:rsidRPr="00BA1A1E" w:rsidRDefault="00BA1A1E" w:rsidP="00A16B35">
      <w:pPr>
        <w:spacing w:line="240" w:lineRule="auto"/>
      </w:pPr>
      <w:r w:rsidRPr="00BA1A1E">
        <w:t>Za zgodność pod względem prawnym,</w:t>
      </w:r>
    </w:p>
    <w:p w:rsidR="00BA1A1E" w:rsidRPr="00BA1A1E" w:rsidRDefault="00BA1A1E" w:rsidP="00A16B35">
      <w:pPr>
        <w:spacing w:line="240" w:lineRule="auto"/>
      </w:pPr>
      <w:r w:rsidRPr="00BA1A1E">
        <w:t xml:space="preserve">legislacyjnym i redakcyjnym </w:t>
      </w:r>
    </w:p>
    <w:p w:rsidR="00BA1A1E" w:rsidRPr="00BA1A1E" w:rsidRDefault="00BA1A1E" w:rsidP="00A16B35">
      <w:pPr>
        <w:spacing w:line="240" w:lineRule="auto"/>
      </w:pPr>
      <w:r w:rsidRPr="00BA1A1E">
        <w:t>Jolanta Płaza</w:t>
      </w:r>
    </w:p>
    <w:p w:rsidR="00BA1A1E" w:rsidRPr="00BA1A1E" w:rsidRDefault="00BA1A1E" w:rsidP="00A16B35">
      <w:pPr>
        <w:spacing w:line="240" w:lineRule="auto"/>
      </w:pPr>
      <w:r w:rsidRPr="00BA1A1E">
        <w:t>Zastępca Dyrektora Departamentu Prawnego</w:t>
      </w:r>
    </w:p>
    <w:p w:rsidR="00BA1A1E" w:rsidRPr="00BA1A1E" w:rsidRDefault="00BA1A1E" w:rsidP="00A16B35">
      <w:pPr>
        <w:spacing w:line="240" w:lineRule="auto"/>
      </w:pPr>
      <w:r w:rsidRPr="00BA1A1E">
        <w:t>Ministerstwo Spraw Wewnętrznych i Administracji</w:t>
      </w:r>
    </w:p>
    <w:p w:rsidR="00BA1A1E" w:rsidRPr="00BA1A1E" w:rsidRDefault="00BA1A1E" w:rsidP="00A16B35">
      <w:pPr>
        <w:spacing w:line="240" w:lineRule="auto"/>
      </w:pPr>
      <w:r>
        <w:t>01.02.2021</w:t>
      </w:r>
      <w:r w:rsidRPr="00BA1A1E">
        <w:t xml:space="preserve"> r.</w:t>
      </w:r>
    </w:p>
    <w:p w:rsidR="00BA1A1E" w:rsidRPr="00737F6A" w:rsidRDefault="00BA1A1E" w:rsidP="00156FF5">
      <w:pPr>
        <w:pStyle w:val="NAZORGWYDnazwaorganuwydajcegoprojektowanyakt"/>
      </w:pPr>
    </w:p>
    <w:sectPr w:rsidR="00BA1A1E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4B" w:rsidRDefault="002F744B">
      <w:r>
        <w:separator/>
      </w:r>
    </w:p>
  </w:endnote>
  <w:endnote w:type="continuationSeparator" w:id="0">
    <w:p w:rsidR="002F744B" w:rsidRDefault="002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4B" w:rsidRDefault="002F744B">
      <w:r>
        <w:separator/>
      </w:r>
    </w:p>
  </w:footnote>
  <w:footnote w:type="continuationSeparator" w:id="0">
    <w:p w:rsidR="002F744B" w:rsidRDefault="002F744B">
      <w:r>
        <w:continuationSeparator/>
      </w:r>
    </w:p>
  </w:footnote>
  <w:footnote w:id="1">
    <w:p w:rsidR="00156FF5" w:rsidRDefault="00156FF5" w:rsidP="00156FF5">
      <w:pPr>
        <w:pStyle w:val="ODNONIKtreodnonika"/>
        <w:rPr>
          <w:rStyle w:val="IDindeksdolny"/>
        </w:rPr>
      </w:pPr>
      <w:r>
        <w:rPr>
          <w:rStyle w:val="IGindeksgrny"/>
        </w:rPr>
        <w:footnoteRef/>
      </w:r>
      <w:r w:rsidR="00A16B35">
        <w:rPr>
          <w:rStyle w:val="IGindeksgrny"/>
        </w:rPr>
        <w:t xml:space="preserve">)  </w:t>
      </w:r>
      <w:r w:rsidR="00A16B35">
        <w:rPr>
          <w:rStyle w:val="IGindeksgrny"/>
        </w:rPr>
        <w:tab/>
      </w:r>
      <w:r>
        <w:t>Minister Spraw Wewnętrznych i Administracji kieruje działem administracji rządowej – sprawy wewnętrzne, na podstawie § 1</w:t>
      </w:r>
      <w:r w:rsidR="00A16B35">
        <w:t xml:space="preserve"> </w:t>
      </w:r>
      <w:r>
        <w:t>ust. 2 pkt 2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02B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F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6FF5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5327"/>
    <w:rsid w:val="002279C0"/>
    <w:rsid w:val="00233C8F"/>
    <w:rsid w:val="0023727E"/>
    <w:rsid w:val="00242081"/>
    <w:rsid w:val="00243777"/>
    <w:rsid w:val="002441CD"/>
    <w:rsid w:val="002501A3"/>
    <w:rsid w:val="0025166C"/>
    <w:rsid w:val="002555D4"/>
    <w:rsid w:val="00257372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44B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2BF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C6CF6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080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B35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A1E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085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86D"/>
    <w:rsid w:val="00C84C47"/>
    <w:rsid w:val="00C858A4"/>
    <w:rsid w:val="00C86AFA"/>
    <w:rsid w:val="00CA642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676C1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D76EE7-72AE-4731-9541-C3004410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Departament Prawny</dc:creator>
  <cp:lastModifiedBy>Użytkownik systemu Windows</cp:lastModifiedBy>
  <cp:revision>2</cp:revision>
  <cp:lastPrinted>2012-04-23T06:39:00Z</cp:lastPrinted>
  <dcterms:created xsi:type="dcterms:W3CDTF">2021-02-06T08:16:00Z</dcterms:created>
  <dcterms:modified xsi:type="dcterms:W3CDTF">2021-02-06T08:16:00Z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