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FAA09" w14:textId="0B7922D2" w:rsidR="00914AAE" w:rsidRDefault="005F2B8A" w:rsidP="00697FE2">
      <w:pPr>
        <w:pStyle w:val="OZNPROJEKTUwskazaniedatylubwersjiprojektu"/>
        <w:keepNext/>
      </w:pPr>
      <w:r>
        <w:t>P</w:t>
      </w:r>
      <w:r w:rsidR="00697FE2">
        <w:t>rojekt</w:t>
      </w:r>
      <w:r w:rsidR="0002771A">
        <w:t xml:space="preserve"> z dnia </w:t>
      </w:r>
      <w:r w:rsidR="00052A80">
        <w:t>31</w:t>
      </w:r>
      <w:r w:rsidR="000E1AE3">
        <w:t xml:space="preserve"> sierpnia</w:t>
      </w:r>
      <w:r>
        <w:t xml:space="preserve"> 2020 r.</w:t>
      </w:r>
    </w:p>
    <w:p w14:paraId="7013E1A8" w14:textId="7704F036" w:rsidR="009773FB" w:rsidRPr="009773FB" w:rsidRDefault="009A624D" w:rsidP="009A624D">
      <w:pPr>
        <w:pStyle w:val="OZNPROJEKTUwskazaniedatylubwersjiprojektu"/>
      </w:pPr>
      <w:bookmarkStart w:id="0" w:name="_GoBack"/>
      <w:bookmarkEnd w:id="0"/>
      <w:r>
        <w:t>etap: uzgodnienia</w:t>
      </w:r>
    </w:p>
    <w:p w14:paraId="59BAD064" w14:textId="77777777" w:rsidR="00914AAE" w:rsidRPr="00914AAE" w:rsidRDefault="00914AAE" w:rsidP="00914AAE">
      <w:pPr>
        <w:pStyle w:val="OZNRODZAKTUtznustawalubrozporzdzenieiorganwydajcy"/>
        <w:rPr>
          <w:rFonts w:eastAsia="SimSun"/>
        </w:rPr>
      </w:pPr>
      <w:r w:rsidRPr="00914AAE">
        <w:rPr>
          <w:rFonts w:eastAsia="SimSun"/>
        </w:rPr>
        <w:t>ROZPORZĄDZENIE</w:t>
      </w:r>
    </w:p>
    <w:p w14:paraId="6ED98436" w14:textId="77777777" w:rsidR="00914AAE" w:rsidRPr="00914AAE" w:rsidRDefault="00914AAE" w:rsidP="00914AAE">
      <w:pPr>
        <w:pStyle w:val="OZNRODZAKTUtznustawalubrozporzdzenieiorganwydajcy"/>
        <w:rPr>
          <w:rFonts w:eastAsia="SimSun"/>
        </w:rPr>
      </w:pPr>
      <w:r w:rsidRPr="00914AAE">
        <w:rPr>
          <w:rFonts w:eastAsia="SimSun"/>
        </w:rPr>
        <w:t>MINISTRA SPRAW WEWNĘTRZNYCH I ADMINISTRACJI</w:t>
      </w:r>
      <w:r w:rsidRPr="00727E7A">
        <w:rPr>
          <w:rStyle w:val="IGPindeksgrnyipogrubienie"/>
          <w:rFonts w:eastAsia="SimSun"/>
        </w:rPr>
        <w:footnoteReference w:id="1"/>
      </w:r>
      <w:r w:rsidRPr="00727E7A">
        <w:rPr>
          <w:rStyle w:val="IGPindeksgrnyipogrubienie"/>
          <w:rFonts w:eastAsia="SimSun"/>
        </w:rPr>
        <w:t>)</w:t>
      </w:r>
    </w:p>
    <w:p w14:paraId="29B1FD6F" w14:textId="77777777" w:rsidR="00914AAE" w:rsidRPr="00914AAE" w:rsidRDefault="00914AAE" w:rsidP="00914AAE">
      <w:pPr>
        <w:pStyle w:val="DATAAKTUdatauchwalenialubwydaniaaktu"/>
      </w:pPr>
      <w:r w:rsidRPr="00914AAE">
        <w:t>z dnia &lt;data wydania aktu&gt; r.</w:t>
      </w:r>
    </w:p>
    <w:p w14:paraId="2C5461DE" w14:textId="155D2538" w:rsidR="00914AAE" w:rsidRPr="00914AAE" w:rsidRDefault="00914AAE" w:rsidP="00697FE2">
      <w:pPr>
        <w:pStyle w:val="TYTUAKTUprzedmiotregulacjiustawylubrozporzdzenia"/>
      </w:pPr>
      <w:r w:rsidRPr="00914AAE">
        <w:t xml:space="preserve">w sprawie </w:t>
      </w:r>
      <w:r w:rsidR="00626924">
        <w:t>trybu postępowania oraz</w:t>
      </w:r>
      <w:r w:rsidR="00626924" w:rsidRPr="00626924">
        <w:rPr>
          <w:rFonts w:ascii="Times New Roman" w:eastAsia="Calibri" w:hAnsi="Times New Roman" w:cs="Times New Roman"/>
          <w:b w:val="0"/>
          <w:sz w:val="20"/>
          <w:lang w:eastAsia="en-US"/>
        </w:rPr>
        <w:t xml:space="preserve"> </w:t>
      </w:r>
      <w:r w:rsidR="00626924" w:rsidRPr="00626924">
        <w:t>spos</w:t>
      </w:r>
      <w:r w:rsidR="00626924">
        <w:t>obu</w:t>
      </w:r>
      <w:r w:rsidR="00626924" w:rsidRPr="00626924">
        <w:t xml:space="preserve"> dokumentowania</w:t>
      </w:r>
      <w:r w:rsidR="00626924">
        <w:t xml:space="preserve"> kosztów</w:t>
      </w:r>
      <w:r w:rsidR="00DB4CAD">
        <w:t xml:space="preserve"> </w:t>
      </w:r>
      <w:r w:rsidR="000E1AE3">
        <w:t xml:space="preserve">poniesionych </w:t>
      </w:r>
      <w:r w:rsidR="00DB4CAD">
        <w:t xml:space="preserve">na ochronę prawną policjanta, a także </w:t>
      </w:r>
      <w:r w:rsidR="004027D1">
        <w:t xml:space="preserve">podmiotów właściwych w </w:t>
      </w:r>
      <w:r w:rsidR="000E1AE3">
        <w:t>sprawie zw</w:t>
      </w:r>
      <w:r w:rsidR="00C253F8">
        <w:t xml:space="preserve">rotu tych </w:t>
      </w:r>
      <w:r w:rsidR="000E1AE3">
        <w:t>kosztów</w:t>
      </w:r>
    </w:p>
    <w:p w14:paraId="3C3B539F" w14:textId="5FC75B16" w:rsidR="00914AAE" w:rsidRPr="00914AAE" w:rsidRDefault="00914AAE" w:rsidP="00914AAE">
      <w:pPr>
        <w:pStyle w:val="NIEARTTEKSTtekstnieartykuowanynppodstprawnarozplubpreambua"/>
      </w:pPr>
      <w:r w:rsidRPr="00914AAE">
        <w:t xml:space="preserve">Na podstawie art. </w:t>
      </w:r>
      <w:r w:rsidR="00B21314">
        <w:t>6</w:t>
      </w:r>
      <w:r w:rsidRPr="00914AAE">
        <w:t>6</w:t>
      </w:r>
      <w:r w:rsidR="00BD2EBB">
        <w:t>b</w:t>
      </w:r>
      <w:r w:rsidRPr="00914AAE">
        <w:t xml:space="preserve"> ust. </w:t>
      </w:r>
      <w:r w:rsidR="00BD2EBB">
        <w:t>4</w:t>
      </w:r>
      <w:r w:rsidRPr="00914AAE">
        <w:t xml:space="preserve"> ustawy </w:t>
      </w:r>
      <w:r w:rsidR="00B21314" w:rsidRPr="00A97FC5">
        <w:t>z</w:t>
      </w:r>
      <w:r w:rsidR="00B21314">
        <w:t> </w:t>
      </w:r>
      <w:r w:rsidR="00B21314" w:rsidRPr="00A97FC5">
        <w:t>dnia 6</w:t>
      </w:r>
      <w:r w:rsidR="00B21314">
        <w:t> </w:t>
      </w:r>
      <w:r w:rsidR="00B21314" w:rsidRPr="00A97FC5">
        <w:t>kwietnia 1990</w:t>
      </w:r>
      <w:r w:rsidR="00B21314">
        <w:t> </w:t>
      </w:r>
      <w:r w:rsidR="00B21314" w:rsidRPr="00A97FC5">
        <w:t>r. o Policji (</w:t>
      </w:r>
      <w:r w:rsidR="00B21314">
        <w:t>Dz. U.</w:t>
      </w:r>
      <w:r w:rsidR="00B21314" w:rsidRPr="00A97FC5">
        <w:t xml:space="preserve"> z 2020</w:t>
      </w:r>
      <w:r w:rsidR="00B21314">
        <w:t> </w:t>
      </w:r>
      <w:r w:rsidR="00B21314" w:rsidRPr="00A97FC5">
        <w:t>r.</w:t>
      </w:r>
      <w:r w:rsidR="00B21314">
        <w:t xml:space="preserve"> poz. </w:t>
      </w:r>
      <w:r w:rsidR="00B21314" w:rsidRPr="00A97FC5">
        <w:t>360</w:t>
      </w:r>
      <w:r w:rsidR="00E04686">
        <w:t>, 956 i …</w:t>
      </w:r>
      <w:r w:rsidR="00B21314" w:rsidRPr="00A97FC5">
        <w:t>)</w:t>
      </w:r>
      <w:r w:rsidRPr="00914AAE">
        <w:t xml:space="preserve"> zarządza się, co następuje:</w:t>
      </w:r>
    </w:p>
    <w:p w14:paraId="4B03C9A9" w14:textId="50F09EF2" w:rsidR="00914AAE" w:rsidRPr="00D26579" w:rsidRDefault="00914AAE" w:rsidP="00D26579">
      <w:pPr>
        <w:pStyle w:val="ARTartustawynprozporzdzenia"/>
        <w:rPr>
          <w:rFonts w:eastAsia="Calibri"/>
          <w:bCs/>
          <w:lang w:eastAsia="en-US"/>
        </w:rPr>
      </w:pPr>
      <w:r w:rsidRPr="00D26579">
        <w:rPr>
          <w:rStyle w:val="Ppogrubienie"/>
          <w:bCs/>
        </w:rPr>
        <w:t>§ 1.</w:t>
      </w:r>
      <w:r w:rsidRPr="00D26579">
        <w:rPr>
          <w:bCs/>
        </w:rPr>
        <w:t> </w:t>
      </w:r>
      <w:r w:rsidR="00B21314" w:rsidRPr="00D26579">
        <w:rPr>
          <w:bCs/>
        </w:rPr>
        <w:t>Rozporządzenie określa</w:t>
      </w:r>
      <w:r w:rsidR="00D21569" w:rsidRPr="00D26579">
        <w:rPr>
          <w:bCs/>
        </w:rPr>
        <w:t xml:space="preserve"> tryb p</w:t>
      </w:r>
      <w:r w:rsidR="00B21314" w:rsidRPr="00D26579">
        <w:rPr>
          <w:rFonts w:eastAsia="Calibri"/>
          <w:bCs/>
          <w:lang w:eastAsia="en-US"/>
        </w:rPr>
        <w:t xml:space="preserve">ostępowania oraz </w:t>
      </w:r>
      <w:r w:rsidR="00BD2EBB" w:rsidRPr="00D26579">
        <w:rPr>
          <w:rFonts w:eastAsia="Calibri"/>
          <w:bCs/>
          <w:lang w:eastAsia="en-US"/>
        </w:rPr>
        <w:t xml:space="preserve">sposób dokumentowania przez policjanta kosztów </w:t>
      </w:r>
      <w:r w:rsidR="00BD2EBB" w:rsidRPr="00D26579">
        <w:rPr>
          <w:bCs/>
        </w:rPr>
        <w:t>poniesionych</w:t>
      </w:r>
      <w:r w:rsidR="00BD2EBB" w:rsidRPr="00D26579">
        <w:rPr>
          <w:rFonts w:eastAsia="Calibri"/>
          <w:bCs/>
          <w:lang w:eastAsia="en-US"/>
        </w:rPr>
        <w:t xml:space="preserve"> na ochronę prawną w </w:t>
      </w:r>
      <w:r w:rsidR="000E1AE3" w:rsidRPr="00D26579">
        <w:rPr>
          <w:rFonts w:eastAsia="Calibri"/>
          <w:bCs/>
          <w:lang w:eastAsia="en-US"/>
        </w:rPr>
        <w:t>przypadkach</w:t>
      </w:r>
      <w:r w:rsidR="00BD2EBB" w:rsidRPr="00D26579">
        <w:rPr>
          <w:rFonts w:eastAsia="Calibri"/>
          <w:bCs/>
          <w:lang w:eastAsia="en-US"/>
        </w:rPr>
        <w:t xml:space="preserve">, </w:t>
      </w:r>
      <w:bookmarkStart w:id="1" w:name="_Hlk40451757"/>
      <w:r w:rsidR="00D62D79">
        <w:rPr>
          <w:rFonts w:eastAsia="Calibri"/>
          <w:bCs/>
          <w:lang w:eastAsia="en-US"/>
        </w:rPr>
        <w:t>o których</w:t>
      </w:r>
      <w:r w:rsidR="00BD2EBB" w:rsidRPr="00D26579">
        <w:rPr>
          <w:rFonts w:eastAsia="Calibri"/>
          <w:bCs/>
          <w:lang w:eastAsia="en-US"/>
        </w:rPr>
        <w:t xml:space="preserve"> mowa </w:t>
      </w:r>
      <w:r w:rsidR="00263420">
        <w:rPr>
          <w:rFonts w:eastAsia="Calibri"/>
          <w:bCs/>
          <w:lang w:eastAsia="en-US"/>
        </w:rPr>
        <w:br/>
      </w:r>
      <w:r w:rsidR="00BD2EBB" w:rsidRPr="00D26579">
        <w:rPr>
          <w:rFonts w:eastAsia="Calibri"/>
          <w:bCs/>
          <w:lang w:eastAsia="en-US"/>
        </w:rPr>
        <w:t xml:space="preserve">w art. 66a ust. 1 i 3 oraz art. 66b ust. 3 ustawy </w:t>
      </w:r>
      <w:bookmarkEnd w:id="1"/>
      <w:r w:rsidR="00BD2EBB" w:rsidRPr="00D26579">
        <w:rPr>
          <w:rFonts w:eastAsia="Calibri"/>
          <w:bCs/>
          <w:lang w:eastAsia="en-US"/>
        </w:rPr>
        <w:t xml:space="preserve">z dnia 6 kwietnia 1990 r. o Policji, zwanej dalej </w:t>
      </w:r>
      <w:r w:rsidR="00697FE2" w:rsidRPr="00D26579">
        <w:rPr>
          <w:rFonts w:eastAsia="Calibri"/>
          <w:bCs/>
          <w:lang w:eastAsia="en-US"/>
        </w:rPr>
        <w:t>„</w:t>
      </w:r>
      <w:r w:rsidR="00BD2EBB" w:rsidRPr="00D26579">
        <w:rPr>
          <w:rFonts w:eastAsia="Calibri"/>
          <w:bCs/>
          <w:lang w:eastAsia="en-US"/>
        </w:rPr>
        <w:t>ustawą</w:t>
      </w:r>
      <w:r w:rsidR="00697FE2" w:rsidRPr="00D26579">
        <w:rPr>
          <w:rFonts w:eastAsia="Calibri"/>
          <w:bCs/>
          <w:lang w:eastAsia="en-US"/>
        </w:rPr>
        <w:t>”</w:t>
      </w:r>
      <w:r w:rsidR="00BD2EBB" w:rsidRPr="00D26579">
        <w:rPr>
          <w:rFonts w:eastAsia="Calibri"/>
          <w:bCs/>
          <w:lang w:eastAsia="en-US"/>
        </w:rPr>
        <w:t xml:space="preserve">, a także </w:t>
      </w:r>
      <w:r w:rsidR="00B21314" w:rsidRPr="00D26579">
        <w:rPr>
          <w:rFonts w:eastAsia="Calibri"/>
          <w:bCs/>
          <w:lang w:eastAsia="en-US"/>
        </w:rPr>
        <w:t xml:space="preserve">podmioty właściwe w sprawie zwrotu </w:t>
      </w:r>
      <w:r w:rsidR="00D21569" w:rsidRPr="00D26579">
        <w:rPr>
          <w:rFonts w:eastAsia="Calibri"/>
          <w:bCs/>
          <w:lang w:eastAsia="en-US"/>
        </w:rPr>
        <w:t>k</w:t>
      </w:r>
      <w:r w:rsidR="00B21314" w:rsidRPr="00D26579">
        <w:rPr>
          <w:rFonts w:eastAsia="Calibri"/>
          <w:bCs/>
          <w:lang w:eastAsia="en-US"/>
        </w:rPr>
        <w:t>osztów</w:t>
      </w:r>
      <w:r w:rsidR="00D21569" w:rsidRPr="00D26579">
        <w:rPr>
          <w:rFonts w:eastAsia="Calibri"/>
          <w:bCs/>
          <w:lang w:eastAsia="en-US"/>
        </w:rPr>
        <w:t xml:space="preserve"> ochrony prawnej, o </w:t>
      </w:r>
      <w:r w:rsidR="00AE50C5" w:rsidRPr="00D26579">
        <w:rPr>
          <w:rFonts w:eastAsia="Calibri"/>
          <w:bCs/>
          <w:lang w:eastAsia="en-US"/>
        </w:rPr>
        <w:t xml:space="preserve">których </w:t>
      </w:r>
      <w:r w:rsidR="00C253F8" w:rsidRPr="00D26579">
        <w:rPr>
          <w:rFonts w:eastAsia="Calibri"/>
          <w:bCs/>
          <w:lang w:eastAsia="en-US"/>
        </w:rPr>
        <w:t xml:space="preserve">mowa </w:t>
      </w:r>
      <w:r w:rsidR="00D21569" w:rsidRPr="00D26579">
        <w:rPr>
          <w:rFonts w:eastAsia="Calibri"/>
          <w:bCs/>
          <w:lang w:eastAsia="en-US"/>
        </w:rPr>
        <w:t>w art. 66a ust. </w:t>
      </w:r>
      <w:r w:rsidR="00AE50C5" w:rsidRPr="00D26579">
        <w:rPr>
          <w:rFonts w:eastAsia="Calibri"/>
          <w:bCs/>
          <w:lang w:eastAsia="en-US"/>
        </w:rPr>
        <w:t>2</w:t>
      </w:r>
      <w:r w:rsidR="00E87A21" w:rsidRPr="00D26579">
        <w:rPr>
          <w:rFonts w:eastAsia="Calibri"/>
          <w:bCs/>
          <w:lang w:eastAsia="en-US"/>
        </w:rPr>
        <w:t xml:space="preserve"> oraz</w:t>
      </w:r>
      <w:r w:rsidR="00D21569" w:rsidRPr="00D26579">
        <w:rPr>
          <w:rFonts w:eastAsia="Calibri"/>
          <w:bCs/>
          <w:lang w:eastAsia="en-US"/>
        </w:rPr>
        <w:t xml:space="preserve"> art. 66b ust. 3 ustaw</w:t>
      </w:r>
      <w:r w:rsidR="00DB4CAD" w:rsidRPr="00D26579">
        <w:rPr>
          <w:rFonts w:eastAsia="Calibri"/>
          <w:bCs/>
          <w:lang w:eastAsia="en-US"/>
        </w:rPr>
        <w:t>y</w:t>
      </w:r>
      <w:r w:rsidR="00D21569" w:rsidRPr="00D26579">
        <w:rPr>
          <w:rFonts w:eastAsia="Calibri"/>
          <w:bCs/>
          <w:lang w:eastAsia="en-US"/>
        </w:rPr>
        <w:t>.</w:t>
      </w:r>
    </w:p>
    <w:p w14:paraId="6B5C3C7F" w14:textId="27AAB2B7" w:rsidR="00B21314" w:rsidRDefault="00914AAE" w:rsidP="00914AAE">
      <w:pPr>
        <w:pStyle w:val="ARTartustawynprozporzdzenia"/>
      </w:pPr>
      <w:r w:rsidRPr="00697FE2">
        <w:rPr>
          <w:rStyle w:val="Ppogrubienie"/>
        </w:rPr>
        <w:t>§ 2.</w:t>
      </w:r>
      <w:r>
        <w:t> </w:t>
      </w:r>
      <w:bookmarkStart w:id="2" w:name="_Hlk40453454"/>
      <w:r w:rsidR="0002771A">
        <w:t>1. </w:t>
      </w:r>
      <w:r w:rsidR="00E86BB6" w:rsidRPr="00E86BB6">
        <w:t>Zwrot kosztó</w:t>
      </w:r>
      <w:r w:rsidR="00E86BB6">
        <w:t xml:space="preserve">w </w:t>
      </w:r>
      <w:r w:rsidR="00D21569">
        <w:t xml:space="preserve">poniesionych na ochronę prawną </w:t>
      </w:r>
      <w:bookmarkEnd w:id="2"/>
      <w:r w:rsidR="00D21569">
        <w:t xml:space="preserve">policjanta, o </w:t>
      </w:r>
      <w:r w:rsidR="00AF1C20">
        <w:t xml:space="preserve">których </w:t>
      </w:r>
      <w:r w:rsidR="00D21569">
        <w:t xml:space="preserve">mowa </w:t>
      </w:r>
      <w:r w:rsidR="00BA4B29">
        <w:br/>
      </w:r>
      <w:r w:rsidR="00D21569">
        <w:t xml:space="preserve">w art. 66a ust. </w:t>
      </w:r>
      <w:r w:rsidR="00AF1C20">
        <w:t xml:space="preserve">2 </w:t>
      </w:r>
      <w:r w:rsidR="003E1B1A">
        <w:t xml:space="preserve">oraz </w:t>
      </w:r>
      <w:r w:rsidR="00D62D79">
        <w:t xml:space="preserve">art. </w:t>
      </w:r>
      <w:r w:rsidR="001238D8">
        <w:t xml:space="preserve">66b ust. 3 </w:t>
      </w:r>
      <w:r w:rsidR="00D21569">
        <w:t xml:space="preserve">ustawy </w:t>
      </w:r>
      <w:r w:rsidR="00E86BB6">
        <w:t>następuje na pisemny wniosek policjanta, który poniósł te koszty</w:t>
      </w:r>
      <w:r w:rsidR="00994704">
        <w:t>.</w:t>
      </w:r>
    </w:p>
    <w:p w14:paraId="4C89C7C0" w14:textId="5854C027" w:rsidR="00994704" w:rsidRDefault="0002771A" w:rsidP="00697FE2">
      <w:pPr>
        <w:pStyle w:val="USTustnpkodeksu"/>
      </w:pPr>
      <w:r>
        <w:t>2. </w:t>
      </w:r>
      <w:r w:rsidR="00994704">
        <w:t xml:space="preserve">Wniosek, o którym </w:t>
      </w:r>
      <w:r w:rsidR="00CC1615">
        <w:t>mowa w ust. 1, policjant s</w:t>
      </w:r>
      <w:r w:rsidR="00994704">
        <w:t>kłada</w:t>
      </w:r>
      <w:r w:rsidR="00CC1615">
        <w:t xml:space="preserve"> </w:t>
      </w:r>
      <w:r w:rsidR="00994704">
        <w:t>drogą służbową</w:t>
      </w:r>
      <w:r w:rsidR="00D21569">
        <w:t xml:space="preserve"> </w:t>
      </w:r>
      <w:r w:rsidR="00754C87">
        <w:t xml:space="preserve">do </w:t>
      </w:r>
      <w:r w:rsidR="00FA5193">
        <w:t>przełożonego, o którym mowa w art. 32 ust. 1 ustawy.</w:t>
      </w:r>
    </w:p>
    <w:p w14:paraId="5E557A5B" w14:textId="3AB9A7C8" w:rsidR="00FA5193" w:rsidRDefault="0002771A" w:rsidP="00697FE2">
      <w:pPr>
        <w:pStyle w:val="USTustnpkodeksu"/>
      </w:pPr>
      <w:r>
        <w:t>3. </w:t>
      </w:r>
      <w:r w:rsidR="00FA5193">
        <w:t xml:space="preserve">Policjant </w:t>
      </w:r>
      <w:r w:rsidR="000E1AE3">
        <w:t>oddelegowany</w:t>
      </w:r>
      <w:r w:rsidR="00FA5193">
        <w:t xml:space="preserve"> do wykonywania zadań służbowych poza </w:t>
      </w:r>
      <w:r w:rsidR="000E1AE3">
        <w:t>Policją</w:t>
      </w:r>
      <w:r w:rsidR="00FA5193">
        <w:t xml:space="preserve">, wniosek </w:t>
      </w:r>
      <w:r>
        <w:br/>
      </w:r>
      <w:r w:rsidR="00FA5193">
        <w:t xml:space="preserve">o którym mowa w ust. 1, składa drogą służbową do Komendanta Głównego Policji. </w:t>
      </w:r>
    </w:p>
    <w:p w14:paraId="4C595BD6" w14:textId="6358F74B" w:rsidR="000E1AE3" w:rsidRDefault="000E1AE3" w:rsidP="000E1AE3">
      <w:pPr>
        <w:pStyle w:val="USTustnpkodeksu"/>
      </w:pPr>
      <w:r>
        <w:t>4.</w:t>
      </w:r>
      <w:r w:rsidR="00BA4B29">
        <w:t> </w:t>
      </w:r>
      <w:r>
        <w:t>Komendant Główny Policji i jego zastępcy oraz Komendant Biura Spraw Wewnętrznych Policji i jego zastępcy, wniosek, o którym mowa w ust. 1, składają do ministra właściwego do spraw wewnętrznych.</w:t>
      </w:r>
    </w:p>
    <w:p w14:paraId="3EFB5E31" w14:textId="757D2537" w:rsidR="000E1AE3" w:rsidRPr="002D5FD1" w:rsidRDefault="000E1AE3" w:rsidP="002D5FD1">
      <w:pPr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3" w:name="_Hlk48727053"/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D26579">
        <w:rPr>
          <w:rFonts w:ascii="Times New Roman" w:hAnsi="Times New Roman"/>
          <w:color w:val="000000" w:themeColor="text1"/>
          <w:sz w:val="24"/>
          <w:szCs w:val="24"/>
        </w:rPr>
        <w:t>. </w:t>
      </w:r>
      <w:r w:rsidRPr="00BC4653">
        <w:rPr>
          <w:rFonts w:ascii="Times New Roman" w:hAnsi="Times New Roman"/>
          <w:color w:val="000000" w:themeColor="text1"/>
          <w:sz w:val="24"/>
          <w:szCs w:val="24"/>
        </w:rPr>
        <w:t xml:space="preserve">Komendant Centralnego Biura Śledczego Policji, dowódca Centralnego Pododdziału </w:t>
      </w:r>
      <w:proofErr w:type="spellStart"/>
      <w:r w:rsidRPr="00BC4653">
        <w:rPr>
          <w:rFonts w:ascii="Times New Roman" w:hAnsi="Times New Roman"/>
          <w:color w:val="000000" w:themeColor="text1"/>
          <w:sz w:val="24"/>
          <w:szCs w:val="24"/>
        </w:rPr>
        <w:t>Kontrterrorystycznego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Policji</w:t>
      </w:r>
      <w:r w:rsidRPr="00BC4653">
        <w:rPr>
          <w:rFonts w:ascii="Times New Roman" w:hAnsi="Times New Roman"/>
          <w:color w:val="000000" w:themeColor="text1"/>
          <w:sz w:val="24"/>
          <w:szCs w:val="24"/>
        </w:rPr>
        <w:t xml:space="preserve"> „BOA”, </w:t>
      </w:r>
      <w:r w:rsidR="00562B2A">
        <w:rPr>
          <w:rFonts w:ascii="Times New Roman" w:hAnsi="Times New Roman"/>
          <w:color w:val="000000" w:themeColor="text1"/>
          <w:sz w:val="24"/>
          <w:szCs w:val="24"/>
        </w:rPr>
        <w:t>dyrekto</w:t>
      </w:r>
      <w:r w:rsidR="00EE272E">
        <w:rPr>
          <w:rFonts w:ascii="Times New Roman" w:hAnsi="Times New Roman"/>
          <w:color w:val="000000" w:themeColor="text1"/>
          <w:sz w:val="24"/>
          <w:szCs w:val="24"/>
        </w:rPr>
        <w:t xml:space="preserve">r instytutu badawczego, </w:t>
      </w:r>
      <w:r w:rsidRPr="00BC4653">
        <w:rPr>
          <w:rFonts w:ascii="Times New Roman" w:hAnsi="Times New Roman"/>
          <w:color w:val="000000" w:themeColor="text1"/>
          <w:sz w:val="24"/>
          <w:szCs w:val="24"/>
        </w:rPr>
        <w:t xml:space="preserve">komendant wojewódzki Policji, Komendant Stołeczny Policji, Komendant-Rektor Wyższej Szkoły </w:t>
      </w:r>
      <w:r w:rsidRPr="00BC4653">
        <w:rPr>
          <w:rFonts w:ascii="Times New Roman" w:hAnsi="Times New Roman"/>
          <w:color w:val="000000" w:themeColor="text1"/>
          <w:sz w:val="24"/>
          <w:szCs w:val="24"/>
        </w:rPr>
        <w:lastRenderedPageBreak/>
        <w:t>Policji w Szczytnie</w:t>
      </w:r>
      <w:r w:rsidR="003573B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3573BD" w:rsidRPr="00BC4653">
        <w:rPr>
          <w:rFonts w:ascii="Times New Roman" w:hAnsi="Times New Roman"/>
          <w:color w:val="000000" w:themeColor="text1"/>
          <w:sz w:val="24"/>
          <w:szCs w:val="24"/>
        </w:rPr>
        <w:t>komenda</w:t>
      </w:r>
      <w:r w:rsidR="003573BD">
        <w:rPr>
          <w:rFonts w:ascii="Times New Roman" w:hAnsi="Times New Roman"/>
          <w:color w:val="000000" w:themeColor="text1"/>
          <w:sz w:val="24"/>
          <w:szCs w:val="24"/>
        </w:rPr>
        <w:t>nt</w:t>
      </w:r>
      <w:r w:rsidR="003573BD" w:rsidRPr="00BC4653">
        <w:rPr>
          <w:rFonts w:ascii="Times New Roman" w:hAnsi="Times New Roman"/>
          <w:color w:val="000000" w:themeColor="text1"/>
          <w:sz w:val="24"/>
          <w:szCs w:val="24"/>
        </w:rPr>
        <w:t xml:space="preserve"> szk</w:t>
      </w:r>
      <w:r w:rsidR="003573BD">
        <w:rPr>
          <w:rFonts w:ascii="Times New Roman" w:hAnsi="Times New Roman"/>
          <w:color w:val="000000" w:themeColor="text1"/>
          <w:sz w:val="24"/>
          <w:szCs w:val="24"/>
        </w:rPr>
        <w:t xml:space="preserve">oły </w:t>
      </w:r>
      <w:r w:rsidR="003573BD" w:rsidRPr="00BC4653">
        <w:rPr>
          <w:rFonts w:ascii="Times New Roman" w:hAnsi="Times New Roman"/>
          <w:color w:val="000000" w:themeColor="text1"/>
          <w:sz w:val="24"/>
          <w:szCs w:val="24"/>
        </w:rPr>
        <w:t>policyjn</w:t>
      </w:r>
      <w:r w:rsidR="003573BD">
        <w:rPr>
          <w:rFonts w:ascii="Times New Roman" w:hAnsi="Times New Roman"/>
          <w:color w:val="000000" w:themeColor="text1"/>
          <w:sz w:val="24"/>
          <w:szCs w:val="24"/>
        </w:rPr>
        <w:t>ej</w:t>
      </w:r>
      <w:r w:rsidR="003573BD" w:rsidRPr="00BC46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573BD">
        <w:rPr>
          <w:rFonts w:ascii="Times New Roman" w:hAnsi="Times New Roman"/>
          <w:color w:val="000000" w:themeColor="text1"/>
          <w:sz w:val="24"/>
          <w:szCs w:val="24"/>
        </w:rPr>
        <w:t>oraz ich</w:t>
      </w:r>
      <w:r w:rsidR="003573BD" w:rsidRPr="00BC4653">
        <w:rPr>
          <w:rFonts w:ascii="Times New Roman" w:hAnsi="Times New Roman"/>
          <w:color w:val="000000" w:themeColor="text1"/>
          <w:sz w:val="24"/>
          <w:szCs w:val="24"/>
        </w:rPr>
        <w:t xml:space="preserve"> zastępcy</w:t>
      </w:r>
      <w:r>
        <w:rPr>
          <w:rFonts w:ascii="Times New Roman" w:hAnsi="Times New Roman"/>
          <w:color w:val="000000" w:themeColor="text1"/>
          <w:sz w:val="24"/>
          <w:szCs w:val="24"/>
        </w:rPr>
        <w:t>, w</w:t>
      </w:r>
      <w:r w:rsidRPr="00BC4653">
        <w:rPr>
          <w:rFonts w:ascii="Times New Roman" w:hAnsi="Times New Roman"/>
          <w:color w:val="000000" w:themeColor="text1"/>
          <w:sz w:val="24"/>
          <w:szCs w:val="24"/>
        </w:rPr>
        <w:t>niosek, o którym mowa w ust. 1, składają do</w:t>
      </w:r>
      <w:r w:rsidR="003573BD"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t>Komendanta Głównego Policji.</w:t>
      </w:r>
      <w:bookmarkEnd w:id="3"/>
    </w:p>
    <w:p w14:paraId="041BB558" w14:textId="47E1BF8E" w:rsidR="00743AF6" w:rsidRDefault="00743AF6" w:rsidP="00743AF6">
      <w:pPr>
        <w:pStyle w:val="ARTartustawynprozporzdzenia"/>
        <w:keepNext/>
      </w:pPr>
      <w:r w:rsidRPr="00697FE2">
        <w:rPr>
          <w:rStyle w:val="Ppogrubienie"/>
        </w:rPr>
        <w:t>§ </w:t>
      </w:r>
      <w:r w:rsidR="00A2554A">
        <w:rPr>
          <w:rStyle w:val="Ppogrubienie"/>
        </w:rPr>
        <w:t>3</w:t>
      </w:r>
      <w:r w:rsidRPr="00697FE2">
        <w:rPr>
          <w:rStyle w:val="Ppogrubienie"/>
        </w:rPr>
        <w:t>.</w:t>
      </w:r>
      <w:r w:rsidR="0002771A">
        <w:rPr>
          <w:rStyle w:val="Ppogrubienie"/>
        </w:rPr>
        <w:t> </w:t>
      </w:r>
      <w:r w:rsidR="0002771A">
        <w:t>1. </w:t>
      </w:r>
      <w:r w:rsidR="00A2554A">
        <w:t xml:space="preserve">Zwrot kosztów </w:t>
      </w:r>
      <w:r w:rsidR="00E04686">
        <w:t xml:space="preserve">poniesionych na </w:t>
      </w:r>
      <w:r w:rsidR="00A2554A">
        <w:t>ochron</w:t>
      </w:r>
      <w:r w:rsidR="00E04686">
        <w:t>ę</w:t>
      </w:r>
      <w:r w:rsidR="00A2554A">
        <w:t xml:space="preserve"> prawn</w:t>
      </w:r>
      <w:r w:rsidR="00E04686">
        <w:t>ą</w:t>
      </w:r>
      <w:r w:rsidR="00657B23">
        <w:t xml:space="preserve"> </w:t>
      </w:r>
      <w:r w:rsidR="00E2450B">
        <w:t xml:space="preserve">w przypadku, o którym mowa </w:t>
      </w:r>
      <w:r w:rsidR="009773FB">
        <w:br/>
      </w:r>
      <w:r w:rsidRPr="00D73CE9">
        <w:t>w art. 66</w:t>
      </w:r>
      <w:r>
        <w:t>a</w:t>
      </w:r>
      <w:r w:rsidRPr="00D73CE9">
        <w:t xml:space="preserve"> ust. </w:t>
      </w:r>
      <w:r>
        <w:t>3 ustawy, może nastąpić:</w:t>
      </w:r>
    </w:p>
    <w:p w14:paraId="79BB6715" w14:textId="77777777" w:rsidR="00945A6E" w:rsidRDefault="00743AF6" w:rsidP="00743AF6">
      <w:pPr>
        <w:pStyle w:val="PKTpunkt"/>
      </w:pPr>
      <w:r>
        <w:t>1)</w:t>
      </w:r>
      <w:r>
        <w:tab/>
        <w:t>z własnej inicjatywy Komendanta Głównego Policji</w:t>
      </w:r>
      <w:r w:rsidR="00945A6E">
        <w:t>;</w:t>
      </w:r>
    </w:p>
    <w:p w14:paraId="3608A45F" w14:textId="090A7BF6" w:rsidR="00743AF6" w:rsidRDefault="00945A6E" w:rsidP="00743AF6">
      <w:pPr>
        <w:pStyle w:val="PKTpunkt"/>
      </w:pPr>
      <w:r>
        <w:t>2)</w:t>
      </w:r>
      <w:r w:rsidR="0097233C">
        <w:tab/>
      </w:r>
      <w:r w:rsidR="00743AF6">
        <w:t>na pisemny wniosek przełożonego policjanta</w:t>
      </w:r>
      <w:r w:rsidR="00743AF6" w:rsidRPr="00CC1615">
        <w:t>, przeciwko któremu wszczęto postępowanie karne o przestępstwo popełnione w związku z wykonywaniem czynności służbowych</w:t>
      </w:r>
      <w:r w:rsidR="00743AF6">
        <w:t>;</w:t>
      </w:r>
    </w:p>
    <w:p w14:paraId="1BBA90AF" w14:textId="0F660B40" w:rsidR="00945A6E" w:rsidRDefault="00945A6E" w:rsidP="00743AF6">
      <w:pPr>
        <w:pStyle w:val="PKTpunkt"/>
      </w:pPr>
      <w:r>
        <w:t>3</w:t>
      </w:r>
      <w:r w:rsidR="00743AF6">
        <w:t>)</w:t>
      </w:r>
      <w:r w:rsidR="00743AF6">
        <w:tab/>
      </w:r>
      <w:r w:rsidR="00743AF6" w:rsidRPr="00D73CE9">
        <w:t>na pisemny wniosek policjanta</w:t>
      </w:r>
      <w:r w:rsidR="00743AF6">
        <w:t>,</w:t>
      </w:r>
      <w:r w:rsidR="00743AF6" w:rsidRPr="00D73CE9">
        <w:rPr>
          <w:rFonts w:ascii="Calibri" w:eastAsiaTheme="minorHAnsi" w:hAnsi="Calibri" w:cs="Times New Roman"/>
          <w:sz w:val="22"/>
          <w:szCs w:val="22"/>
          <w:lang w:eastAsia="en-US"/>
        </w:rPr>
        <w:t xml:space="preserve"> </w:t>
      </w:r>
      <w:r w:rsidR="00743AF6" w:rsidRPr="00D73CE9">
        <w:t>przeciwko któremu wszczęto postępowanie karne o przestępstwo popełnione w związku z wykonywaniem czynności służbowych</w:t>
      </w:r>
      <w:r>
        <w:t>;</w:t>
      </w:r>
    </w:p>
    <w:p w14:paraId="04969B38" w14:textId="730DEDD6" w:rsidR="00743AF6" w:rsidRDefault="003F09A1" w:rsidP="00743AF6">
      <w:pPr>
        <w:pStyle w:val="PKTpunkt"/>
      </w:pPr>
      <w:r>
        <w:t>4)</w:t>
      </w:r>
      <w:r w:rsidR="0097233C">
        <w:tab/>
      </w:r>
      <w:r w:rsidR="00945A6E">
        <w:t xml:space="preserve">na pisemny wniosek </w:t>
      </w:r>
      <w:r w:rsidR="00743AF6" w:rsidRPr="00CC1615">
        <w:t>pełnoletniego członka jego rodziny, o którym mowa w art. 77 ust. 1 ustawy</w:t>
      </w:r>
      <w:r w:rsidR="00743AF6">
        <w:t>.</w:t>
      </w:r>
    </w:p>
    <w:p w14:paraId="20CD6A7E" w14:textId="08F04AE0" w:rsidR="00743AF6" w:rsidRDefault="003F09A1" w:rsidP="00743AF6">
      <w:pPr>
        <w:pStyle w:val="USTustnpkodeksu"/>
      </w:pPr>
      <w:r>
        <w:t>2. </w:t>
      </w:r>
      <w:r w:rsidR="00743AF6">
        <w:t xml:space="preserve">Przełożony policjanta, o którym mowa w ust. 1 pkt </w:t>
      </w:r>
      <w:r w:rsidR="000E1AE3">
        <w:t>2</w:t>
      </w:r>
      <w:r w:rsidR="00743AF6">
        <w:t>, oraz policjant</w:t>
      </w:r>
      <w:r w:rsidR="000E1AE3">
        <w:t>, o którym mowa</w:t>
      </w:r>
      <w:r w:rsidR="00743AF6">
        <w:br/>
        <w:t xml:space="preserve">w ust. 1 pkt </w:t>
      </w:r>
      <w:r w:rsidR="000E1AE3">
        <w:t>3</w:t>
      </w:r>
      <w:r w:rsidR="00743AF6">
        <w:t xml:space="preserve">, składa wniosek o </w:t>
      </w:r>
      <w:r w:rsidR="00657B23">
        <w:t>zwrot kosztów</w:t>
      </w:r>
      <w:r w:rsidR="00A2554A">
        <w:t xml:space="preserve"> </w:t>
      </w:r>
      <w:r w:rsidR="00E04686">
        <w:t>poniesionych na ochronę prawną</w:t>
      </w:r>
      <w:r w:rsidR="00657B23">
        <w:t xml:space="preserve"> </w:t>
      </w:r>
      <w:r w:rsidR="00E2450B">
        <w:t xml:space="preserve">w przypadku, o którym mowa </w:t>
      </w:r>
      <w:r w:rsidR="00E2450B" w:rsidRPr="00D73CE9">
        <w:t>w art. 66</w:t>
      </w:r>
      <w:r w:rsidR="00E2450B">
        <w:t>a</w:t>
      </w:r>
      <w:r w:rsidR="00E2450B" w:rsidRPr="00D73CE9">
        <w:t xml:space="preserve"> ust. </w:t>
      </w:r>
      <w:r w:rsidR="00E2450B">
        <w:t xml:space="preserve">3 </w:t>
      </w:r>
      <w:r w:rsidR="00743AF6" w:rsidRPr="004736BC">
        <w:t>ustawy</w:t>
      </w:r>
      <w:r w:rsidR="00743AF6">
        <w:t>, drogą służbową do Komendanta Głównego Policji.</w:t>
      </w:r>
    </w:p>
    <w:p w14:paraId="037B31A1" w14:textId="05753B89" w:rsidR="00743AF6" w:rsidRDefault="00743AF6" w:rsidP="00743AF6">
      <w:pPr>
        <w:pStyle w:val="USTustnpkodeksu"/>
      </w:pPr>
      <w:r>
        <w:t>3.</w:t>
      </w:r>
      <w:r w:rsidR="003F09A1">
        <w:t> </w:t>
      </w:r>
      <w:r>
        <w:t xml:space="preserve">Członek rodziny policjanta, o którym mowa w ust. 1 pkt </w:t>
      </w:r>
      <w:r w:rsidR="000E1AE3">
        <w:t>4</w:t>
      </w:r>
      <w:r>
        <w:t xml:space="preserve">, składa wniosek </w:t>
      </w:r>
      <w:r>
        <w:br/>
      </w:r>
      <w:r w:rsidRPr="004736BC">
        <w:t xml:space="preserve">o </w:t>
      </w:r>
      <w:r w:rsidR="00657B23">
        <w:t>zwrot kosztów</w:t>
      </w:r>
      <w:r w:rsidR="00E04686">
        <w:t xml:space="preserve"> poniesionych na ochronę prawną</w:t>
      </w:r>
      <w:r w:rsidR="00657B23">
        <w:t xml:space="preserve"> </w:t>
      </w:r>
      <w:r w:rsidR="00E2450B">
        <w:t xml:space="preserve">w przypadku, o którym mowa </w:t>
      </w:r>
      <w:r w:rsidR="00E2450B" w:rsidRPr="00D73CE9">
        <w:t>w art. 66</w:t>
      </w:r>
      <w:r w:rsidR="00E2450B">
        <w:t>a</w:t>
      </w:r>
      <w:r w:rsidR="00E2450B" w:rsidRPr="00D73CE9">
        <w:t xml:space="preserve"> ust. </w:t>
      </w:r>
      <w:r w:rsidR="00E2450B">
        <w:t>3</w:t>
      </w:r>
      <w:r w:rsidRPr="004736BC">
        <w:t xml:space="preserve">, </w:t>
      </w:r>
      <w:r>
        <w:t xml:space="preserve">bezpośrednio </w:t>
      </w:r>
      <w:r w:rsidRPr="004736BC">
        <w:t>do Komendanta Głównego Policji</w:t>
      </w:r>
      <w:r>
        <w:t>.</w:t>
      </w:r>
    </w:p>
    <w:p w14:paraId="5CC0F514" w14:textId="5366309F" w:rsidR="005F206A" w:rsidRDefault="005F206A" w:rsidP="00914AAE">
      <w:pPr>
        <w:pStyle w:val="ARTartustawynprozporzdzenia"/>
        <w:rPr>
          <w:bCs/>
        </w:rPr>
      </w:pPr>
      <w:r w:rsidRPr="00697FE2">
        <w:rPr>
          <w:rStyle w:val="Ppogrubienie"/>
        </w:rPr>
        <w:t>§</w:t>
      </w:r>
      <w:r w:rsidR="00697FE2" w:rsidRPr="00697FE2">
        <w:rPr>
          <w:rStyle w:val="Ppogrubienie"/>
        </w:rPr>
        <w:t> </w:t>
      </w:r>
      <w:r w:rsidR="00A2554A">
        <w:rPr>
          <w:rStyle w:val="Ppogrubienie"/>
        </w:rPr>
        <w:t>4</w:t>
      </w:r>
      <w:r w:rsidRPr="00697FE2">
        <w:rPr>
          <w:rStyle w:val="Ppogrubienie"/>
        </w:rPr>
        <w:t>.</w:t>
      </w:r>
      <w:r w:rsidR="0002771A">
        <w:t> </w:t>
      </w:r>
      <w:r w:rsidR="003F09A1">
        <w:t>1. </w:t>
      </w:r>
      <w:r w:rsidR="00CC1615">
        <w:t>K</w:t>
      </w:r>
      <w:r>
        <w:t>oszty</w:t>
      </w:r>
      <w:r w:rsidRPr="005F206A">
        <w:rPr>
          <w:rFonts w:ascii="Times New Roman" w:eastAsia="Calibri" w:hAnsi="Times New Roman" w:cs="Times New Roman"/>
          <w:bCs/>
          <w:szCs w:val="24"/>
          <w:lang w:eastAsia="en-US"/>
        </w:rPr>
        <w:t xml:space="preserve"> </w:t>
      </w:r>
      <w:r w:rsidR="00CC1615">
        <w:t>poniesione</w:t>
      </w:r>
      <w:r w:rsidR="00CC1615" w:rsidRPr="005F206A">
        <w:rPr>
          <w:bCs/>
        </w:rPr>
        <w:t xml:space="preserve"> </w:t>
      </w:r>
      <w:r w:rsidRPr="005F206A">
        <w:rPr>
          <w:bCs/>
        </w:rPr>
        <w:t xml:space="preserve">na ochronę prawną </w:t>
      </w:r>
      <w:r w:rsidR="008F5BFC">
        <w:rPr>
          <w:bCs/>
        </w:rPr>
        <w:t xml:space="preserve">policjanta </w:t>
      </w:r>
      <w:r w:rsidRPr="005F206A">
        <w:rPr>
          <w:bCs/>
        </w:rPr>
        <w:t xml:space="preserve">w przypadku, o którym mowa w art. </w:t>
      </w:r>
      <w:r w:rsidR="003E1B1A">
        <w:rPr>
          <w:bCs/>
        </w:rPr>
        <w:t>66a</w:t>
      </w:r>
      <w:r w:rsidR="003E1B1A">
        <w:rPr>
          <w:rFonts w:ascii="Times New Roman" w:eastAsia="Calibri" w:hAnsi="Times New Roman" w:cs="Times New Roman"/>
          <w:bCs/>
          <w:szCs w:val="24"/>
          <w:lang w:eastAsia="en-US"/>
        </w:rPr>
        <w:t xml:space="preserve"> </w:t>
      </w:r>
      <w:r w:rsidR="003E1B1A" w:rsidRPr="003B78D0">
        <w:rPr>
          <w:rFonts w:ascii="Times New Roman" w:eastAsia="Calibri" w:hAnsi="Times New Roman" w:cs="Times New Roman"/>
          <w:bCs/>
          <w:szCs w:val="24"/>
          <w:lang w:eastAsia="en-US"/>
        </w:rPr>
        <w:t>ust. 1</w:t>
      </w:r>
      <w:r w:rsidR="00AB1D3E">
        <w:rPr>
          <w:rFonts w:ascii="Times New Roman" w:eastAsia="Calibri" w:hAnsi="Times New Roman" w:cs="Times New Roman"/>
          <w:bCs/>
          <w:szCs w:val="24"/>
          <w:lang w:eastAsia="en-US"/>
        </w:rPr>
        <w:t xml:space="preserve"> i 3</w:t>
      </w:r>
      <w:r w:rsidR="003E1B1A">
        <w:rPr>
          <w:rFonts w:ascii="Times New Roman" w:eastAsia="Calibri" w:hAnsi="Times New Roman" w:cs="Times New Roman"/>
          <w:bCs/>
          <w:szCs w:val="24"/>
          <w:lang w:eastAsia="en-US"/>
        </w:rPr>
        <w:t xml:space="preserve"> oraz art. 66b ust. 3 </w:t>
      </w:r>
      <w:r w:rsidR="003E1B1A" w:rsidRPr="00B21314">
        <w:rPr>
          <w:rFonts w:ascii="Times New Roman" w:eastAsia="Calibri" w:hAnsi="Times New Roman" w:cs="Times New Roman"/>
          <w:bCs/>
          <w:szCs w:val="24"/>
          <w:lang w:eastAsia="en-US"/>
        </w:rPr>
        <w:t>ustawy</w:t>
      </w:r>
      <w:r>
        <w:rPr>
          <w:bCs/>
        </w:rPr>
        <w:t xml:space="preserve">, </w:t>
      </w:r>
      <w:r w:rsidR="00CC1615">
        <w:rPr>
          <w:bCs/>
        </w:rPr>
        <w:t xml:space="preserve">dokumentuje się </w:t>
      </w:r>
      <w:r>
        <w:rPr>
          <w:bCs/>
        </w:rPr>
        <w:t xml:space="preserve">za pomocą faktur, rachunków lub innego rodzaju dokumentów sporządzonych na piśmie, potwierdzających </w:t>
      </w:r>
      <w:r>
        <w:t xml:space="preserve">datę poniesienia przez policjanta </w:t>
      </w:r>
      <w:r w:rsidRPr="00994704">
        <w:rPr>
          <w:bCs/>
        </w:rPr>
        <w:t xml:space="preserve">kosztów na </w:t>
      </w:r>
      <w:r>
        <w:rPr>
          <w:bCs/>
        </w:rPr>
        <w:t xml:space="preserve">tę </w:t>
      </w:r>
      <w:r w:rsidRPr="00994704">
        <w:rPr>
          <w:bCs/>
        </w:rPr>
        <w:t>ochronę prawną</w:t>
      </w:r>
      <w:r>
        <w:rPr>
          <w:bCs/>
        </w:rPr>
        <w:t xml:space="preserve"> oraz</w:t>
      </w:r>
      <w:r>
        <w:t xml:space="preserve"> wysokość poniesionych kosztów, a także pozwalających na jednoznaczne ustalenie podmiotu świadczącego na rzecz policjanta </w:t>
      </w:r>
      <w:r w:rsidRPr="005F206A">
        <w:rPr>
          <w:bCs/>
        </w:rPr>
        <w:t>ochronę prawną</w:t>
      </w:r>
      <w:r>
        <w:rPr>
          <w:bCs/>
        </w:rPr>
        <w:t>, w związku z działalnością którego poniesione zostały te koszty.</w:t>
      </w:r>
    </w:p>
    <w:p w14:paraId="7186E26B" w14:textId="408AB0D6" w:rsidR="00994704" w:rsidRDefault="003F09A1" w:rsidP="00697FE2">
      <w:pPr>
        <w:pStyle w:val="USTustnpkodeksu"/>
      </w:pPr>
      <w:r>
        <w:t>2. </w:t>
      </w:r>
      <w:r w:rsidR="005F206A">
        <w:t xml:space="preserve">Dokumenty, o których mowa w ust. 1, dołącza się </w:t>
      </w:r>
      <w:bookmarkStart w:id="4" w:name="_Hlk40453532"/>
      <w:r w:rsidR="005F206A">
        <w:t>d</w:t>
      </w:r>
      <w:r w:rsidR="00994704">
        <w:t>o wniosku</w:t>
      </w:r>
      <w:r w:rsidR="00967355">
        <w:t xml:space="preserve"> </w:t>
      </w:r>
      <w:r w:rsidR="003E1B1A">
        <w:t>o z</w:t>
      </w:r>
      <w:r w:rsidR="003E1B1A" w:rsidRPr="00E86BB6">
        <w:t>wrot kosztó</w:t>
      </w:r>
      <w:r w:rsidR="003E1B1A">
        <w:t xml:space="preserve">w poniesionych </w:t>
      </w:r>
      <w:bookmarkStart w:id="5" w:name="_Hlk40453479"/>
      <w:r w:rsidR="003E1B1A">
        <w:t>na ochronę prawną</w:t>
      </w:r>
      <w:bookmarkEnd w:id="4"/>
      <w:bookmarkEnd w:id="5"/>
      <w:r w:rsidR="00AB1D3E">
        <w:t xml:space="preserve"> w przypadku, o którym mowa w art. 66a ust. 1</w:t>
      </w:r>
      <w:r w:rsidR="007F1FB6">
        <w:t xml:space="preserve"> i 3 oraz </w:t>
      </w:r>
      <w:r w:rsidR="00D62D79">
        <w:t>art. </w:t>
      </w:r>
      <w:r w:rsidR="00AB1D3E">
        <w:t>66b ust. 3 ustawy</w:t>
      </w:r>
      <w:r w:rsidR="00994704">
        <w:t>.</w:t>
      </w:r>
    </w:p>
    <w:p w14:paraId="5EA92120" w14:textId="0CE7E35F" w:rsidR="003E1B1A" w:rsidRDefault="003F09A1" w:rsidP="00697FE2">
      <w:pPr>
        <w:pStyle w:val="USTustnpkodeksu"/>
      </w:pPr>
      <w:r>
        <w:t>3. </w:t>
      </w:r>
      <w:r w:rsidR="003E1B1A">
        <w:t xml:space="preserve">W przypadku ubiegania się przez policjanta o zwrot kosztów poniesionych na </w:t>
      </w:r>
      <w:r w:rsidR="003E1B1A" w:rsidRPr="003E1B1A">
        <w:t>ochronę prawną</w:t>
      </w:r>
      <w:r w:rsidR="003E1B1A">
        <w:t xml:space="preserve"> w przypadku, o którym mowa w art. 66a ust. 1 ustawy</w:t>
      </w:r>
      <w:r w:rsidR="00AB1D3E">
        <w:t>,</w:t>
      </w:r>
      <w:r w:rsidR="003E1B1A">
        <w:t xml:space="preserve"> </w:t>
      </w:r>
      <w:r w:rsidR="003E1B1A" w:rsidRPr="003E1B1A">
        <w:t>do wniosku o zwrot kosztów poniesionych na ochronę prawną</w:t>
      </w:r>
      <w:r w:rsidR="003E1B1A">
        <w:t xml:space="preserve"> dołącza się </w:t>
      </w:r>
      <w:r w:rsidR="00AB1D3E">
        <w:t xml:space="preserve">dodatkowo kopię odpisu </w:t>
      </w:r>
      <w:r w:rsidR="003E1B1A">
        <w:t>prawomocne</w:t>
      </w:r>
      <w:r w:rsidR="00AB1D3E">
        <w:t>go</w:t>
      </w:r>
      <w:r w:rsidR="003E1B1A">
        <w:t xml:space="preserve"> orzeczeni</w:t>
      </w:r>
      <w:r w:rsidR="00AB1D3E">
        <w:t>a</w:t>
      </w:r>
      <w:r w:rsidR="003E1B1A">
        <w:t xml:space="preserve"> o umorzeniu postępowania z powodu braku ustawowych znamion </w:t>
      </w:r>
      <w:r w:rsidR="003E1B1A">
        <w:lastRenderedPageBreak/>
        <w:t>czynu</w:t>
      </w:r>
      <w:r w:rsidR="00AB1D3E">
        <w:t xml:space="preserve"> zabronionego lub niepopełnienia przestępstwa albo prawomocnego wyroku uniewinniającego.</w:t>
      </w:r>
    </w:p>
    <w:p w14:paraId="33C8B135" w14:textId="77777777" w:rsidR="000E1AE3" w:rsidRPr="006D4B97" w:rsidRDefault="000E1AE3" w:rsidP="00E444D3">
      <w:pPr>
        <w:pStyle w:val="ARTartustawynprozporzdzenia"/>
        <w:rPr>
          <w:rFonts w:ascii="Times New Roman" w:hAnsi="Times New Roman" w:cs="Times New Roman"/>
        </w:rPr>
      </w:pPr>
      <w:r w:rsidRPr="007D3647">
        <w:rPr>
          <w:b/>
        </w:rPr>
        <w:t>§</w:t>
      </w:r>
      <w:r w:rsidRPr="007D3647">
        <w:rPr>
          <w:rStyle w:val="Ppogrubienie"/>
          <w:rFonts w:ascii="Times New Roman" w:hAnsi="Times New Roman" w:cs="Times New Roman"/>
        </w:rPr>
        <w:t> 5</w:t>
      </w:r>
      <w:r w:rsidRPr="006D4B97">
        <w:rPr>
          <w:rStyle w:val="Ppogrubienie"/>
          <w:rFonts w:ascii="Times New Roman" w:hAnsi="Times New Roman" w:cs="Times New Roman"/>
          <w:b w:val="0"/>
        </w:rPr>
        <w:t>.</w:t>
      </w:r>
      <w:r w:rsidRPr="006D4B97">
        <w:rPr>
          <w:rFonts w:ascii="Times New Roman" w:hAnsi="Times New Roman" w:cs="Times New Roman"/>
        </w:rPr>
        <w:t> Zwrot kosztów,</w:t>
      </w:r>
      <w:r w:rsidRPr="006D4B97">
        <w:rPr>
          <w:rFonts w:ascii="Times New Roman" w:eastAsia="Times New Roman" w:hAnsi="Times New Roman" w:cs="Times New Roman"/>
          <w:sz w:val="20"/>
        </w:rPr>
        <w:t xml:space="preserve"> </w:t>
      </w:r>
      <w:r w:rsidRPr="006D4B97">
        <w:rPr>
          <w:rFonts w:ascii="Times New Roman" w:hAnsi="Times New Roman" w:cs="Times New Roman"/>
        </w:rPr>
        <w:t>o których mowa w § 2  ust. 1, następuje w terminie 30 dni od dnia wpływu wniosku o zwrot tych kosztów:</w:t>
      </w:r>
    </w:p>
    <w:p w14:paraId="3542FEC5" w14:textId="360B6EEB" w:rsidR="000E1AE3" w:rsidRPr="006D4B97" w:rsidRDefault="00D26579" w:rsidP="00D26579">
      <w:pPr>
        <w:pStyle w:val="PKTpunkt"/>
      </w:pPr>
      <w:r>
        <w:t>1)</w:t>
      </w:r>
      <w:r>
        <w:tab/>
      </w:r>
      <w:r w:rsidR="000E1AE3" w:rsidRPr="006D4B97">
        <w:t>do przełożonego, o którym mowa w art. 32 ust. 1 ustawy</w:t>
      </w:r>
      <w:r w:rsidR="000E1AE3">
        <w:t xml:space="preserve"> albo Komendanta Głównego Policji;</w:t>
      </w:r>
      <w:r w:rsidR="000E1AE3" w:rsidRPr="006D4B97">
        <w:t xml:space="preserve"> </w:t>
      </w:r>
    </w:p>
    <w:p w14:paraId="66348E1A" w14:textId="71BAA00C" w:rsidR="000E1AE3" w:rsidRPr="006D4B97" w:rsidRDefault="00D26579" w:rsidP="00D26579">
      <w:pPr>
        <w:pStyle w:val="PKTpunkt"/>
      </w:pPr>
      <w:r>
        <w:t>2)</w:t>
      </w:r>
      <w:r>
        <w:tab/>
      </w:r>
      <w:r w:rsidR="000E1AE3" w:rsidRPr="006D4B97">
        <w:t xml:space="preserve">do jednostki organizacyjnej Policji w przypadku wniosku przekazanego przez </w:t>
      </w:r>
      <w:r w:rsidR="000E1AE3">
        <w:t>ministra właściwego do spraw wewnętrznych</w:t>
      </w:r>
      <w:r w:rsidR="000E1AE3" w:rsidRPr="006D4B97">
        <w:t xml:space="preserve"> albo Komendanta Głównego Policji.</w:t>
      </w:r>
    </w:p>
    <w:p w14:paraId="262BD058" w14:textId="77777777" w:rsidR="00D917A4" w:rsidRDefault="007C0932" w:rsidP="000E1AE3">
      <w:pPr>
        <w:pStyle w:val="ARTartustawynprozporzdzenia"/>
      </w:pPr>
      <w:r w:rsidRPr="00697FE2">
        <w:rPr>
          <w:rStyle w:val="Ppogrubienie"/>
        </w:rPr>
        <w:t>§</w:t>
      </w:r>
      <w:r w:rsidR="00697FE2" w:rsidRPr="00697FE2">
        <w:rPr>
          <w:rStyle w:val="Ppogrubienie"/>
        </w:rPr>
        <w:t> </w:t>
      </w:r>
      <w:r w:rsidR="00DB4CAD" w:rsidRPr="00697FE2">
        <w:rPr>
          <w:rStyle w:val="Ppogrubienie"/>
        </w:rPr>
        <w:t>6</w:t>
      </w:r>
      <w:r w:rsidRPr="00697FE2">
        <w:rPr>
          <w:rStyle w:val="Ppogrubienie"/>
        </w:rPr>
        <w:t>.</w:t>
      </w:r>
      <w:r w:rsidR="003F09A1">
        <w:rPr>
          <w:rStyle w:val="Ppogrubienie"/>
        </w:rPr>
        <w:t xml:space="preserve"> </w:t>
      </w:r>
      <w:r w:rsidR="00967355">
        <w:t>Podmiotem</w:t>
      </w:r>
      <w:r w:rsidR="00967355" w:rsidRPr="00967355">
        <w:t xml:space="preserve"> właściw</w:t>
      </w:r>
      <w:r w:rsidR="00967355">
        <w:t xml:space="preserve">ym w sprawie </w:t>
      </w:r>
      <w:r w:rsidR="00657B23">
        <w:t xml:space="preserve">zwrotu kosztów </w:t>
      </w:r>
      <w:r w:rsidR="00E04686">
        <w:t>poniesionych na ochronę prawną</w:t>
      </w:r>
      <w:r w:rsidR="00E04686" w:rsidDel="00E04686">
        <w:t xml:space="preserve"> </w:t>
      </w:r>
      <w:r w:rsidR="00657B23">
        <w:t xml:space="preserve"> </w:t>
      </w:r>
      <w:r w:rsidR="00E2450B">
        <w:t xml:space="preserve">w przypadku, o którym mowa </w:t>
      </w:r>
      <w:r w:rsidR="00E2450B" w:rsidRPr="00D73CE9">
        <w:t>w art. 66</w:t>
      </w:r>
      <w:r w:rsidR="00E2450B">
        <w:t>a</w:t>
      </w:r>
      <w:r w:rsidR="00E2450B" w:rsidRPr="00D73CE9">
        <w:t xml:space="preserve"> ust. </w:t>
      </w:r>
      <w:r w:rsidR="00E2450B">
        <w:t xml:space="preserve">3 </w:t>
      </w:r>
      <w:r w:rsidR="009F6B94">
        <w:t>ustawy</w:t>
      </w:r>
      <w:r w:rsidR="00967355">
        <w:t xml:space="preserve">, jest </w:t>
      </w:r>
      <w:r w:rsidR="000E1AE3">
        <w:t xml:space="preserve">Komendant Główny Policji lub wyznaczony przez niego kierownik jednostki organizacyjnej Policji. </w:t>
      </w:r>
    </w:p>
    <w:p w14:paraId="01C072AC" w14:textId="68D99C4E" w:rsidR="0002771A" w:rsidRPr="00E86BB6" w:rsidRDefault="000D1A33" w:rsidP="0021542C">
      <w:pPr>
        <w:pStyle w:val="ARTartustawynprozporzdzenia"/>
      </w:pPr>
      <w:r w:rsidRPr="00697FE2">
        <w:rPr>
          <w:rStyle w:val="Ppogrubienie"/>
        </w:rPr>
        <w:t>§</w:t>
      </w:r>
      <w:r w:rsidR="00697FE2" w:rsidRPr="00697FE2">
        <w:rPr>
          <w:rStyle w:val="Ppogrubienie"/>
        </w:rPr>
        <w:t> </w:t>
      </w:r>
      <w:r w:rsidR="00DB4CAD" w:rsidRPr="00697FE2">
        <w:rPr>
          <w:rStyle w:val="Ppogrubienie"/>
        </w:rPr>
        <w:t>7</w:t>
      </w:r>
      <w:r w:rsidRPr="00697FE2">
        <w:rPr>
          <w:rStyle w:val="Ppogrubienie"/>
        </w:rPr>
        <w:t>.</w:t>
      </w:r>
      <w:r>
        <w:rPr>
          <w:rStyle w:val="Ppogrubienie"/>
        </w:rPr>
        <w:t xml:space="preserve"> </w:t>
      </w:r>
      <w:r w:rsidR="007C0932" w:rsidRPr="00914AAE">
        <w:t xml:space="preserve">Rozporządzenie wchodzi w życie </w:t>
      </w:r>
      <w:r w:rsidR="009412BC">
        <w:t>z dniem</w:t>
      </w:r>
      <w:r w:rsidR="0002771A">
        <w:t xml:space="preserve"> 1 października</w:t>
      </w:r>
      <w:r w:rsidR="009412BC">
        <w:t xml:space="preserve"> 2020 r</w:t>
      </w:r>
      <w:r w:rsidR="007C0932" w:rsidRPr="00914AAE">
        <w:t>.</w:t>
      </w:r>
    </w:p>
    <w:p w14:paraId="3AF9182F" w14:textId="1F9AD782" w:rsidR="003B78D0" w:rsidRDefault="00727E7A" w:rsidP="004371A1">
      <w:pPr>
        <w:pStyle w:val="NAZORGWYDnazwaorganuwydajcegoprojektowanyakt"/>
      </w:pPr>
      <w:r w:rsidRPr="004371A1">
        <w:t xml:space="preserve">MINISTER SPRAw </w:t>
      </w:r>
      <w:r w:rsidR="00914AAE" w:rsidRPr="004371A1">
        <w:t xml:space="preserve">WEWNĘTRZNYCH </w:t>
      </w:r>
      <w:r w:rsidR="00914AAE" w:rsidRPr="004371A1">
        <w:br/>
        <w:t>I ADMINISTRACJI</w:t>
      </w:r>
    </w:p>
    <w:p w14:paraId="18DD629E" w14:textId="77777777" w:rsidR="0021542C" w:rsidRDefault="0021542C" w:rsidP="0021542C">
      <w:pPr>
        <w:rPr>
          <w:rFonts w:ascii="Calibri" w:hAnsi="Calibri" w:cs="Calibri"/>
        </w:rPr>
      </w:pPr>
      <w:r>
        <w:rPr>
          <w:rFonts w:cs="Calibri"/>
        </w:rPr>
        <w:t>Za zgodność pod względem prawnym,</w:t>
      </w:r>
    </w:p>
    <w:p w14:paraId="001D10D5" w14:textId="77777777" w:rsidR="0021542C" w:rsidRDefault="0021542C" w:rsidP="0021542C">
      <w:pPr>
        <w:rPr>
          <w:rFonts w:cs="Calibri"/>
        </w:rPr>
      </w:pPr>
      <w:r>
        <w:rPr>
          <w:rFonts w:cs="Calibri"/>
        </w:rPr>
        <w:t xml:space="preserve">legislacyjnym i redakcyjnym </w:t>
      </w:r>
    </w:p>
    <w:p w14:paraId="761B6F27" w14:textId="77777777" w:rsidR="0021542C" w:rsidRDefault="0021542C" w:rsidP="0021542C">
      <w:pPr>
        <w:rPr>
          <w:rFonts w:cs="Calibri"/>
        </w:rPr>
      </w:pPr>
      <w:r>
        <w:rPr>
          <w:rFonts w:cs="Calibri"/>
        </w:rPr>
        <w:t>Jolanta Płaza</w:t>
      </w:r>
    </w:p>
    <w:p w14:paraId="158418B8" w14:textId="77777777" w:rsidR="0021542C" w:rsidRDefault="0021542C" w:rsidP="0021542C">
      <w:pPr>
        <w:rPr>
          <w:rFonts w:cs="Calibri"/>
        </w:rPr>
      </w:pPr>
      <w:r>
        <w:rPr>
          <w:rFonts w:cs="Calibri"/>
        </w:rPr>
        <w:t>Zastępca Dyrektora Departamentu Prawnego</w:t>
      </w:r>
    </w:p>
    <w:p w14:paraId="452BA5DC" w14:textId="7AD6BC19" w:rsidR="0021542C" w:rsidRPr="0021542C" w:rsidRDefault="0021542C" w:rsidP="0021542C">
      <w:pPr>
        <w:rPr>
          <w:rFonts w:cs="Calibri"/>
        </w:rPr>
      </w:pPr>
      <w:r>
        <w:rPr>
          <w:rFonts w:cs="Calibri"/>
        </w:rPr>
        <w:t>Ministerstwo Spraw Wewnętrznych i Administracji</w:t>
      </w:r>
    </w:p>
    <w:p w14:paraId="3686B4FA" w14:textId="77777777" w:rsidR="0021542C" w:rsidRDefault="0021542C" w:rsidP="0021542C">
      <w:pPr>
        <w:pStyle w:val="ARTartustawynprozporzdzenia"/>
        <w:spacing w:before="0" w:line="240" w:lineRule="auto"/>
        <w:ind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02.09.2020 r.</w:t>
      </w:r>
    </w:p>
    <w:p w14:paraId="742CC4E3" w14:textId="77777777" w:rsidR="0021542C" w:rsidRPr="004371A1" w:rsidRDefault="0021542C" w:rsidP="004371A1">
      <w:pPr>
        <w:pStyle w:val="NAZORGWYDnazwaorganuwydajcegoprojektowanyakt"/>
      </w:pPr>
    </w:p>
    <w:sectPr w:rsidR="0021542C" w:rsidRPr="004371A1" w:rsidSect="001A7F15"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BB2F2" w14:textId="77777777" w:rsidR="009F68AA" w:rsidRDefault="009F68AA">
      <w:r>
        <w:separator/>
      </w:r>
    </w:p>
  </w:endnote>
  <w:endnote w:type="continuationSeparator" w:id="0">
    <w:p w14:paraId="210524AA" w14:textId="77777777" w:rsidR="009F68AA" w:rsidRDefault="009F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251FA" w14:textId="77777777" w:rsidR="009F68AA" w:rsidRDefault="009F68AA">
      <w:r>
        <w:separator/>
      </w:r>
    </w:p>
  </w:footnote>
  <w:footnote w:type="continuationSeparator" w:id="0">
    <w:p w14:paraId="34876441" w14:textId="77777777" w:rsidR="009F68AA" w:rsidRDefault="009F68AA">
      <w:r>
        <w:continuationSeparator/>
      </w:r>
    </w:p>
  </w:footnote>
  <w:footnote w:id="1">
    <w:p w14:paraId="717DB4F6" w14:textId="77777777" w:rsidR="00914AAE" w:rsidRPr="003976DA" w:rsidRDefault="00914AAE" w:rsidP="003976DA">
      <w:pPr>
        <w:pStyle w:val="ODNONIKtreodnonika"/>
        <w:rPr>
          <w:lang w:eastAsia="en-US"/>
        </w:rPr>
      </w:pPr>
      <w:r>
        <w:rPr>
          <w:rStyle w:val="Odwoanieprzypisudolnego"/>
          <w:sz w:val="16"/>
          <w:szCs w:val="16"/>
        </w:rPr>
        <w:footnoteRef/>
      </w:r>
      <w:r>
        <w:rPr>
          <w:vertAlign w:val="superscript"/>
        </w:rPr>
        <w:t>)</w:t>
      </w:r>
      <w:r>
        <w:tab/>
        <w:t xml:space="preserve">Minister Spraw Wewnętrznych i Administracji kieruje działem administracji rządowej – sprawy wewnętrzne, na podstawie § 1 ust. 2 pkt 2 </w:t>
      </w:r>
      <w:r>
        <w:rPr>
          <w:bCs/>
          <w:lang w:eastAsia="en-US"/>
        </w:rPr>
        <w:t>rozporządzenia Prezesa Rady Ministrów</w:t>
      </w:r>
      <w:r>
        <w:rPr>
          <w:lang w:eastAsia="en-US"/>
        </w:rPr>
        <w:t xml:space="preserve"> z dnia 18 listopada 2019 r. </w:t>
      </w:r>
      <w:r>
        <w:rPr>
          <w:bCs/>
          <w:lang w:eastAsia="en-US"/>
        </w:rPr>
        <w:t>w sprawie szczegółowego zakresu działania Ministra Spraw Wewnętrznych i Administracji (Dz. U. poz. 2264).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FD63757"/>
    <w:multiLevelType w:val="hybridMultilevel"/>
    <w:tmpl w:val="386CF154"/>
    <w:lvl w:ilvl="0" w:tplc="3A3CA3E6">
      <w:start w:val="1"/>
      <w:numFmt w:val="lowerLetter"/>
      <w:lvlText w:val="%1)"/>
      <w:lvlJc w:val="left"/>
      <w:pPr>
        <w:ind w:left="101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5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7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9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1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3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5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78" w:hanging="180"/>
      </w:pPr>
      <w:rPr>
        <w:rFonts w:cs="Times New Roman"/>
      </w:rPr>
    </w:lvl>
  </w:abstractNum>
  <w:abstractNum w:abstractNumId="13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5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2402D2B"/>
    <w:multiLevelType w:val="hybridMultilevel"/>
    <w:tmpl w:val="59269D56"/>
    <w:lvl w:ilvl="0" w:tplc="9606F248">
      <w:start w:val="1"/>
      <w:numFmt w:val="decimal"/>
      <w:lvlText w:val="%1)"/>
      <w:lvlJc w:val="left"/>
      <w:pPr>
        <w:ind w:left="7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22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4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6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9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4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C443009"/>
    <w:multiLevelType w:val="hybridMultilevel"/>
    <w:tmpl w:val="DE68C01E"/>
    <w:lvl w:ilvl="0" w:tplc="915E25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8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25"/>
  </w:num>
  <w:num w:numId="3">
    <w:abstractNumId w:val="19"/>
  </w:num>
  <w:num w:numId="4">
    <w:abstractNumId w:val="19"/>
  </w:num>
  <w:num w:numId="5">
    <w:abstractNumId w:val="38"/>
  </w:num>
  <w:num w:numId="6">
    <w:abstractNumId w:val="33"/>
  </w:num>
  <w:num w:numId="7">
    <w:abstractNumId w:val="38"/>
  </w:num>
  <w:num w:numId="8">
    <w:abstractNumId w:val="33"/>
  </w:num>
  <w:num w:numId="9">
    <w:abstractNumId w:val="38"/>
  </w:num>
  <w:num w:numId="10">
    <w:abstractNumId w:val="33"/>
  </w:num>
  <w:num w:numId="11">
    <w:abstractNumId w:val="15"/>
  </w:num>
  <w:num w:numId="12">
    <w:abstractNumId w:val="10"/>
  </w:num>
  <w:num w:numId="13">
    <w:abstractNumId w:val="16"/>
  </w:num>
  <w:num w:numId="14">
    <w:abstractNumId w:val="28"/>
  </w:num>
  <w:num w:numId="15">
    <w:abstractNumId w:val="15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6"/>
  </w:num>
  <w:num w:numId="28">
    <w:abstractNumId w:val="27"/>
  </w:num>
  <w:num w:numId="29">
    <w:abstractNumId w:val="39"/>
  </w:num>
  <w:num w:numId="30">
    <w:abstractNumId w:val="34"/>
  </w:num>
  <w:num w:numId="31">
    <w:abstractNumId w:val="20"/>
  </w:num>
  <w:num w:numId="32">
    <w:abstractNumId w:val="11"/>
  </w:num>
  <w:num w:numId="33">
    <w:abstractNumId w:val="32"/>
  </w:num>
  <w:num w:numId="34">
    <w:abstractNumId w:val="22"/>
  </w:num>
  <w:num w:numId="35">
    <w:abstractNumId w:val="18"/>
  </w:num>
  <w:num w:numId="36">
    <w:abstractNumId w:val="24"/>
  </w:num>
  <w:num w:numId="37">
    <w:abstractNumId w:val="29"/>
  </w:num>
  <w:num w:numId="38">
    <w:abstractNumId w:val="26"/>
  </w:num>
  <w:num w:numId="39">
    <w:abstractNumId w:val="14"/>
  </w:num>
  <w:num w:numId="40">
    <w:abstractNumId w:val="31"/>
  </w:num>
  <w:num w:numId="41">
    <w:abstractNumId w:val="30"/>
  </w:num>
  <w:num w:numId="42">
    <w:abstractNumId w:val="23"/>
  </w:num>
  <w:num w:numId="43">
    <w:abstractNumId w:val="37"/>
  </w:num>
  <w:num w:numId="44">
    <w:abstractNumId w:val="13"/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AE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24563"/>
    <w:rsid w:val="0002771A"/>
    <w:rsid w:val="00030634"/>
    <w:rsid w:val="000319C1"/>
    <w:rsid w:val="00031A8B"/>
    <w:rsid w:val="00031BCA"/>
    <w:rsid w:val="00032ADB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2A80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1A33"/>
    <w:rsid w:val="000D2468"/>
    <w:rsid w:val="000D318A"/>
    <w:rsid w:val="000D6173"/>
    <w:rsid w:val="000D6F83"/>
    <w:rsid w:val="000E1AE3"/>
    <w:rsid w:val="000E25CC"/>
    <w:rsid w:val="000E3694"/>
    <w:rsid w:val="000E490F"/>
    <w:rsid w:val="000E6241"/>
    <w:rsid w:val="000F2BE3"/>
    <w:rsid w:val="000F3D0D"/>
    <w:rsid w:val="000F687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163C0"/>
    <w:rsid w:val="001204A2"/>
    <w:rsid w:val="001209EC"/>
    <w:rsid w:val="00120A9E"/>
    <w:rsid w:val="001238D8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72C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542C"/>
    <w:rsid w:val="002166AD"/>
    <w:rsid w:val="00217871"/>
    <w:rsid w:val="00221ED8"/>
    <w:rsid w:val="002231EA"/>
    <w:rsid w:val="00223FDF"/>
    <w:rsid w:val="002279C0"/>
    <w:rsid w:val="00227CB6"/>
    <w:rsid w:val="002306CB"/>
    <w:rsid w:val="002361BE"/>
    <w:rsid w:val="0023727E"/>
    <w:rsid w:val="00242081"/>
    <w:rsid w:val="00243777"/>
    <w:rsid w:val="002441CD"/>
    <w:rsid w:val="002442B9"/>
    <w:rsid w:val="002501A3"/>
    <w:rsid w:val="0025166C"/>
    <w:rsid w:val="002555D4"/>
    <w:rsid w:val="00255A1E"/>
    <w:rsid w:val="00261A16"/>
    <w:rsid w:val="00263420"/>
    <w:rsid w:val="00263522"/>
    <w:rsid w:val="00264EC6"/>
    <w:rsid w:val="00266316"/>
    <w:rsid w:val="00271013"/>
    <w:rsid w:val="00273FE4"/>
    <w:rsid w:val="002765B4"/>
    <w:rsid w:val="00276A94"/>
    <w:rsid w:val="00292795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5FD1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573BD"/>
    <w:rsid w:val="003602AE"/>
    <w:rsid w:val="00360929"/>
    <w:rsid w:val="0036163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976DA"/>
    <w:rsid w:val="003A306E"/>
    <w:rsid w:val="003A60DC"/>
    <w:rsid w:val="003A6A46"/>
    <w:rsid w:val="003A7A63"/>
    <w:rsid w:val="003B000C"/>
    <w:rsid w:val="003B0F1D"/>
    <w:rsid w:val="003B4A57"/>
    <w:rsid w:val="003B78D0"/>
    <w:rsid w:val="003C0AD9"/>
    <w:rsid w:val="003C0ED0"/>
    <w:rsid w:val="003C1D49"/>
    <w:rsid w:val="003C35C4"/>
    <w:rsid w:val="003C5042"/>
    <w:rsid w:val="003D12C2"/>
    <w:rsid w:val="003D31B9"/>
    <w:rsid w:val="003D3867"/>
    <w:rsid w:val="003D4B66"/>
    <w:rsid w:val="003D5C0D"/>
    <w:rsid w:val="003E0D1A"/>
    <w:rsid w:val="003E1B1A"/>
    <w:rsid w:val="003E2DA3"/>
    <w:rsid w:val="003F020D"/>
    <w:rsid w:val="003F03D9"/>
    <w:rsid w:val="003F09A1"/>
    <w:rsid w:val="003F2FBE"/>
    <w:rsid w:val="003F318D"/>
    <w:rsid w:val="003F5BAE"/>
    <w:rsid w:val="003F6ED7"/>
    <w:rsid w:val="00401C84"/>
    <w:rsid w:val="004027D1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C15"/>
    <w:rsid w:val="00434D01"/>
    <w:rsid w:val="00435D26"/>
    <w:rsid w:val="004371A1"/>
    <w:rsid w:val="00440C99"/>
    <w:rsid w:val="0044175C"/>
    <w:rsid w:val="004425BB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36BC"/>
    <w:rsid w:val="00474E3C"/>
    <w:rsid w:val="00475512"/>
    <w:rsid w:val="00480A58"/>
    <w:rsid w:val="00482151"/>
    <w:rsid w:val="00485FAD"/>
    <w:rsid w:val="00487AED"/>
    <w:rsid w:val="00491EDF"/>
    <w:rsid w:val="00492A3F"/>
    <w:rsid w:val="00494F62"/>
    <w:rsid w:val="004A13DF"/>
    <w:rsid w:val="004A2001"/>
    <w:rsid w:val="004A3590"/>
    <w:rsid w:val="004B00A7"/>
    <w:rsid w:val="004B25E2"/>
    <w:rsid w:val="004B34D7"/>
    <w:rsid w:val="004B3A34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E6FC4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1CF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2B2A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260A"/>
    <w:rsid w:val="005D3763"/>
    <w:rsid w:val="005D55E1"/>
    <w:rsid w:val="005E19F7"/>
    <w:rsid w:val="005E4F04"/>
    <w:rsid w:val="005E62C2"/>
    <w:rsid w:val="005E6C71"/>
    <w:rsid w:val="005F0963"/>
    <w:rsid w:val="005F206A"/>
    <w:rsid w:val="005F2824"/>
    <w:rsid w:val="005F2B8A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6924"/>
    <w:rsid w:val="006333DA"/>
    <w:rsid w:val="00635134"/>
    <w:rsid w:val="006356E2"/>
    <w:rsid w:val="00636AE5"/>
    <w:rsid w:val="00642A65"/>
    <w:rsid w:val="00645DCE"/>
    <w:rsid w:val="006465AC"/>
    <w:rsid w:val="006465BF"/>
    <w:rsid w:val="00653B22"/>
    <w:rsid w:val="006572D8"/>
    <w:rsid w:val="00657B23"/>
    <w:rsid w:val="00657BF4"/>
    <w:rsid w:val="006603FB"/>
    <w:rsid w:val="006608DF"/>
    <w:rsid w:val="006623AC"/>
    <w:rsid w:val="006678AF"/>
    <w:rsid w:val="006701EF"/>
    <w:rsid w:val="00673753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97FE2"/>
    <w:rsid w:val="006A04A1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1D8A"/>
    <w:rsid w:val="00712675"/>
    <w:rsid w:val="00712B20"/>
    <w:rsid w:val="00713808"/>
    <w:rsid w:val="00714259"/>
    <w:rsid w:val="007151B6"/>
    <w:rsid w:val="0071520D"/>
    <w:rsid w:val="00715EDB"/>
    <w:rsid w:val="007160D5"/>
    <w:rsid w:val="007163FB"/>
    <w:rsid w:val="00716DD5"/>
    <w:rsid w:val="00717BC9"/>
    <w:rsid w:val="00717C2E"/>
    <w:rsid w:val="007204FA"/>
    <w:rsid w:val="007213B3"/>
    <w:rsid w:val="0072457F"/>
    <w:rsid w:val="00725406"/>
    <w:rsid w:val="0072621B"/>
    <w:rsid w:val="00727E7A"/>
    <w:rsid w:val="00730555"/>
    <w:rsid w:val="007312CC"/>
    <w:rsid w:val="00736A64"/>
    <w:rsid w:val="00737F6A"/>
    <w:rsid w:val="007410B6"/>
    <w:rsid w:val="00743AF6"/>
    <w:rsid w:val="00744C6F"/>
    <w:rsid w:val="007457F6"/>
    <w:rsid w:val="00745ABB"/>
    <w:rsid w:val="00746E38"/>
    <w:rsid w:val="00747CD5"/>
    <w:rsid w:val="00750F78"/>
    <w:rsid w:val="00753B51"/>
    <w:rsid w:val="00754C87"/>
    <w:rsid w:val="00756629"/>
    <w:rsid w:val="007575D2"/>
    <w:rsid w:val="00757B4F"/>
    <w:rsid w:val="00757B6A"/>
    <w:rsid w:val="007610E0"/>
    <w:rsid w:val="00761BCA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350B"/>
    <w:rsid w:val="007A5150"/>
    <w:rsid w:val="007A5296"/>
    <w:rsid w:val="007A5373"/>
    <w:rsid w:val="007A789F"/>
    <w:rsid w:val="007B6F39"/>
    <w:rsid w:val="007B75BC"/>
    <w:rsid w:val="007C0932"/>
    <w:rsid w:val="007C0BD6"/>
    <w:rsid w:val="007C3573"/>
    <w:rsid w:val="007C3806"/>
    <w:rsid w:val="007C5BB7"/>
    <w:rsid w:val="007D07D5"/>
    <w:rsid w:val="007D1C64"/>
    <w:rsid w:val="007D32DD"/>
    <w:rsid w:val="007D3647"/>
    <w:rsid w:val="007D6DCE"/>
    <w:rsid w:val="007D72C4"/>
    <w:rsid w:val="007E2CFE"/>
    <w:rsid w:val="007E40C7"/>
    <w:rsid w:val="007E59C9"/>
    <w:rsid w:val="007F0072"/>
    <w:rsid w:val="007F1FB6"/>
    <w:rsid w:val="007F2EB6"/>
    <w:rsid w:val="007F54C3"/>
    <w:rsid w:val="00802949"/>
    <w:rsid w:val="0080298A"/>
    <w:rsid w:val="0080301E"/>
    <w:rsid w:val="0080365F"/>
    <w:rsid w:val="00812BE5"/>
    <w:rsid w:val="00817429"/>
    <w:rsid w:val="00821514"/>
    <w:rsid w:val="00821E35"/>
    <w:rsid w:val="008233C2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3FD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4DA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3DE5"/>
    <w:rsid w:val="008E78A3"/>
    <w:rsid w:val="008F0654"/>
    <w:rsid w:val="008F06CB"/>
    <w:rsid w:val="008F2E83"/>
    <w:rsid w:val="008F57B3"/>
    <w:rsid w:val="008F5BFC"/>
    <w:rsid w:val="008F612A"/>
    <w:rsid w:val="0090293D"/>
    <w:rsid w:val="009034DE"/>
    <w:rsid w:val="00905396"/>
    <w:rsid w:val="0090605D"/>
    <w:rsid w:val="00906419"/>
    <w:rsid w:val="00906A17"/>
    <w:rsid w:val="00912889"/>
    <w:rsid w:val="00913A42"/>
    <w:rsid w:val="00914167"/>
    <w:rsid w:val="009143DB"/>
    <w:rsid w:val="00914AAE"/>
    <w:rsid w:val="00915065"/>
    <w:rsid w:val="00916A03"/>
    <w:rsid w:val="00917CE5"/>
    <w:rsid w:val="009217C0"/>
    <w:rsid w:val="00925241"/>
    <w:rsid w:val="00925CEC"/>
    <w:rsid w:val="00926A3F"/>
    <w:rsid w:val="0092703A"/>
    <w:rsid w:val="0092794E"/>
    <w:rsid w:val="00930D30"/>
    <w:rsid w:val="009332A2"/>
    <w:rsid w:val="00937598"/>
    <w:rsid w:val="0093790B"/>
    <w:rsid w:val="009412BC"/>
    <w:rsid w:val="00943751"/>
    <w:rsid w:val="00945A6E"/>
    <w:rsid w:val="009468B1"/>
    <w:rsid w:val="00946DD0"/>
    <w:rsid w:val="009509E6"/>
    <w:rsid w:val="00952018"/>
    <w:rsid w:val="00952800"/>
    <w:rsid w:val="0095300D"/>
    <w:rsid w:val="00956812"/>
    <w:rsid w:val="0095719A"/>
    <w:rsid w:val="00957523"/>
    <w:rsid w:val="009613D1"/>
    <w:rsid w:val="009623E9"/>
    <w:rsid w:val="00963EEB"/>
    <w:rsid w:val="009648BC"/>
    <w:rsid w:val="00964C2F"/>
    <w:rsid w:val="00965F88"/>
    <w:rsid w:val="00967355"/>
    <w:rsid w:val="0097233C"/>
    <w:rsid w:val="009744A6"/>
    <w:rsid w:val="009773FB"/>
    <w:rsid w:val="00984E03"/>
    <w:rsid w:val="00987E85"/>
    <w:rsid w:val="00990B5D"/>
    <w:rsid w:val="0099453E"/>
    <w:rsid w:val="00994704"/>
    <w:rsid w:val="00995702"/>
    <w:rsid w:val="0099683C"/>
    <w:rsid w:val="009A0D12"/>
    <w:rsid w:val="009A1987"/>
    <w:rsid w:val="009A29F2"/>
    <w:rsid w:val="009A2BEE"/>
    <w:rsid w:val="009A5289"/>
    <w:rsid w:val="009A624D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238D"/>
    <w:rsid w:val="009E3E77"/>
    <w:rsid w:val="009E3FAB"/>
    <w:rsid w:val="009E5B3F"/>
    <w:rsid w:val="009E7D90"/>
    <w:rsid w:val="009F1AB0"/>
    <w:rsid w:val="009F501D"/>
    <w:rsid w:val="009F68AA"/>
    <w:rsid w:val="009F6B94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554A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1D3E"/>
    <w:rsid w:val="00AB22C6"/>
    <w:rsid w:val="00AB2AD0"/>
    <w:rsid w:val="00AB67FC"/>
    <w:rsid w:val="00AC00F2"/>
    <w:rsid w:val="00AC1FF4"/>
    <w:rsid w:val="00AC31B5"/>
    <w:rsid w:val="00AC4EA1"/>
    <w:rsid w:val="00AC5381"/>
    <w:rsid w:val="00AC5920"/>
    <w:rsid w:val="00AD0E65"/>
    <w:rsid w:val="00AD2BF2"/>
    <w:rsid w:val="00AD4E90"/>
    <w:rsid w:val="00AD5422"/>
    <w:rsid w:val="00AD73AF"/>
    <w:rsid w:val="00AE4179"/>
    <w:rsid w:val="00AE4425"/>
    <w:rsid w:val="00AE4FBE"/>
    <w:rsid w:val="00AE50C5"/>
    <w:rsid w:val="00AE650F"/>
    <w:rsid w:val="00AE6555"/>
    <w:rsid w:val="00AE7D16"/>
    <w:rsid w:val="00AF1C20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314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4F12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86269"/>
    <w:rsid w:val="00B90500"/>
    <w:rsid w:val="00B9176C"/>
    <w:rsid w:val="00B935A4"/>
    <w:rsid w:val="00BA4B29"/>
    <w:rsid w:val="00BA561A"/>
    <w:rsid w:val="00BA64B6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2EBB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311D"/>
    <w:rsid w:val="00C04B86"/>
    <w:rsid w:val="00C04CEF"/>
    <w:rsid w:val="00C0662F"/>
    <w:rsid w:val="00C11943"/>
    <w:rsid w:val="00C12E96"/>
    <w:rsid w:val="00C14763"/>
    <w:rsid w:val="00C16141"/>
    <w:rsid w:val="00C2363F"/>
    <w:rsid w:val="00C236C8"/>
    <w:rsid w:val="00C25351"/>
    <w:rsid w:val="00C253F8"/>
    <w:rsid w:val="00C260B1"/>
    <w:rsid w:val="00C26E56"/>
    <w:rsid w:val="00C31406"/>
    <w:rsid w:val="00C37194"/>
    <w:rsid w:val="00C40637"/>
    <w:rsid w:val="00C40F6C"/>
    <w:rsid w:val="00C417C9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737"/>
    <w:rsid w:val="00CB18D0"/>
    <w:rsid w:val="00CB1C8A"/>
    <w:rsid w:val="00CB24F5"/>
    <w:rsid w:val="00CB2663"/>
    <w:rsid w:val="00CB2DDF"/>
    <w:rsid w:val="00CB3BBE"/>
    <w:rsid w:val="00CB59E9"/>
    <w:rsid w:val="00CC0D6A"/>
    <w:rsid w:val="00CC1615"/>
    <w:rsid w:val="00CC3831"/>
    <w:rsid w:val="00CC3E3D"/>
    <w:rsid w:val="00CC519B"/>
    <w:rsid w:val="00CD12C1"/>
    <w:rsid w:val="00CD214E"/>
    <w:rsid w:val="00CD46FA"/>
    <w:rsid w:val="00CD5973"/>
    <w:rsid w:val="00CD5FA3"/>
    <w:rsid w:val="00CE31A6"/>
    <w:rsid w:val="00CE3D09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1569"/>
    <w:rsid w:val="00D22AF5"/>
    <w:rsid w:val="00D235EA"/>
    <w:rsid w:val="00D247A9"/>
    <w:rsid w:val="00D26579"/>
    <w:rsid w:val="00D32721"/>
    <w:rsid w:val="00D328DC"/>
    <w:rsid w:val="00D33387"/>
    <w:rsid w:val="00D402FB"/>
    <w:rsid w:val="00D47D7A"/>
    <w:rsid w:val="00D50ABD"/>
    <w:rsid w:val="00D5426F"/>
    <w:rsid w:val="00D55290"/>
    <w:rsid w:val="00D57791"/>
    <w:rsid w:val="00D6046A"/>
    <w:rsid w:val="00D62870"/>
    <w:rsid w:val="00D62D79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3CE9"/>
    <w:rsid w:val="00D76EC9"/>
    <w:rsid w:val="00D80E7D"/>
    <w:rsid w:val="00D81397"/>
    <w:rsid w:val="00D848B9"/>
    <w:rsid w:val="00D90E69"/>
    <w:rsid w:val="00D91368"/>
    <w:rsid w:val="00D917A4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4CAD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686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50B"/>
    <w:rsid w:val="00E24728"/>
    <w:rsid w:val="00E276AC"/>
    <w:rsid w:val="00E34A35"/>
    <w:rsid w:val="00E37C2F"/>
    <w:rsid w:val="00E402F0"/>
    <w:rsid w:val="00E41C28"/>
    <w:rsid w:val="00E444D3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24"/>
    <w:rsid w:val="00E75DDA"/>
    <w:rsid w:val="00E76F16"/>
    <w:rsid w:val="00E773E8"/>
    <w:rsid w:val="00E83ADD"/>
    <w:rsid w:val="00E84F38"/>
    <w:rsid w:val="00E85623"/>
    <w:rsid w:val="00E86BB6"/>
    <w:rsid w:val="00E87441"/>
    <w:rsid w:val="00E87A21"/>
    <w:rsid w:val="00E91FAE"/>
    <w:rsid w:val="00E96E3F"/>
    <w:rsid w:val="00EA270C"/>
    <w:rsid w:val="00EA2E9E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1185"/>
    <w:rsid w:val="00ED2072"/>
    <w:rsid w:val="00ED2AE0"/>
    <w:rsid w:val="00ED3C90"/>
    <w:rsid w:val="00ED5553"/>
    <w:rsid w:val="00ED5E36"/>
    <w:rsid w:val="00ED6961"/>
    <w:rsid w:val="00EE272E"/>
    <w:rsid w:val="00EE278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7645A"/>
    <w:rsid w:val="00F82E30"/>
    <w:rsid w:val="00F831CB"/>
    <w:rsid w:val="00F848A3"/>
    <w:rsid w:val="00F84ACF"/>
    <w:rsid w:val="00F84D88"/>
    <w:rsid w:val="00F85742"/>
    <w:rsid w:val="00F85BF8"/>
    <w:rsid w:val="00F871CE"/>
    <w:rsid w:val="00F87802"/>
    <w:rsid w:val="00F92C0A"/>
    <w:rsid w:val="00F9415B"/>
    <w:rsid w:val="00FA13C2"/>
    <w:rsid w:val="00FA5193"/>
    <w:rsid w:val="00FA56AA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38F8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231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914AAE"/>
    <w:pPr>
      <w:widowControl w:val="0"/>
      <w:autoSpaceDE w:val="0"/>
      <w:autoSpaceDN w:val="0"/>
      <w:adjustRightInd w:val="0"/>
      <w:spacing w:line="240" w:lineRule="auto"/>
    </w:pPr>
    <w:rPr>
      <w:rFonts w:ascii="A" w:hAnsi="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ind w:left="283" w:hanging="170"/>
    </w:p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3D4B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914AAE"/>
    <w:pPr>
      <w:widowControl w:val="0"/>
      <w:autoSpaceDE w:val="0"/>
      <w:autoSpaceDN w:val="0"/>
      <w:adjustRightInd w:val="0"/>
      <w:spacing w:line="240" w:lineRule="auto"/>
    </w:pPr>
    <w:rPr>
      <w:rFonts w:ascii="A" w:hAnsi="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ind w:left="283" w:hanging="170"/>
    </w:p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3D4B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rgos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1116BD-B4B2-42C5-99F4-31EE8D09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3</Pages>
  <Words>713</Words>
  <Characters>4283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Wiącek Adam</dc:creator>
  <cp:lastModifiedBy>Użytkownik systemu Windows</cp:lastModifiedBy>
  <cp:revision>2</cp:revision>
  <cp:lastPrinted>2020-08-28T10:11:00Z</cp:lastPrinted>
  <dcterms:created xsi:type="dcterms:W3CDTF">2020-09-15T15:42:00Z</dcterms:created>
  <dcterms:modified xsi:type="dcterms:W3CDTF">2020-09-15T15:42:00Z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