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B9" w:rsidRDefault="00282A02" w:rsidP="007E36B9">
      <w:pPr>
        <w:pStyle w:val="OZNPROJEKTUwskazaniedatylubwersjiprojektu"/>
      </w:pPr>
      <w:r>
        <w:t>Projekt</w:t>
      </w:r>
      <w:r w:rsidR="00303252">
        <w:t xml:space="preserve"> z </w:t>
      </w:r>
      <w:r>
        <w:t>dnia 1</w:t>
      </w:r>
      <w:r w:rsidR="00303252">
        <w:t>6 </w:t>
      </w:r>
      <w:r>
        <w:t>grudnia</w:t>
      </w:r>
      <w:r w:rsidR="00CF2841" w:rsidRPr="00CF2841">
        <w:t xml:space="preserve"> 201</w:t>
      </w:r>
      <w:r w:rsidR="00303252" w:rsidRPr="00CF2841">
        <w:t>9</w:t>
      </w:r>
      <w:r w:rsidR="00303252">
        <w:t> </w:t>
      </w:r>
      <w:r w:rsidR="00CF2841" w:rsidRPr="00CF2841">
        <w:t>r.</w:t>
      </w:r>
    </w:p>
    <w:p w:rsidR="00303252" w:rsidRPr="00303252" w:rsidRDefault="00303252" w:rsidP="00303252">
      <w:pPr>
        <w:pStyle w:val="OZNPROJEKTUwskazaniedatylubwersjiprojektu"/>
        <w:keepNext/>
        <w:rPr>
          <w:vertAlign w:val="superscript"/>
        </w:rPr>
      </w:pPr>
      <w:r>
        <w:rPr>
          <w:rStyle w:val="IGindeksgrny"/>
        </w:rPr>
        <w:t>etap – uzgodnienia międzyresortowe</w:t>
      </w:r>
    </w:p>
    <w:p w:rsidR="00CF2841" w:rsidRPr="00CF2841" w:rsidRDefault="00CF2841" w:rsidP="00CF2841">
      <w:pPr>
        <w:pStyle w:val="OZNRODZAKTUtznustawalubrozporzdzenieiorganwydajcy"/>
      </w:pPr>
      <w:r w:rsidRPr="00CF2841">
        <w:t>ROZPORZĄDZENIE</w:t>
      </w:r>
    </w:p>
    <w:p w:rsidR="00CF2841" w:rsidRPr="002C77FB" w:rsidRDefault="00CF2841" w:rsidP="00CF2841">
      <w:pPr>
        <w:pStyle w:val="OZNRODZAKTUtznustawalubrozporzdzenieiorganwydajcy"/>
        <w:rPr>
          <w:rStyle w:val="IGPindeksgrnyipogrubienie"/>
        </w:rPr>
      </w:pPr>
      <w:r w:rsidRPr="00CF2841">
        <w:t>MINISTRA SPRAW WEWNĘTRZNYCH</w:t>
      </w:r>
      <w:r w:rsidR="00303252" w:rsidRPr="00CF2841">
        <w:t xml:space="preserve"> i</w:t>
      </w:r>
      <w:r w:rsidR="00303252">
        <w:t> </w:t>
      </w:r>
      <w:r w:rsidRPr="00CF2841">
        <w:t>ADMINISTRACJI</w:t>
      </w:r>
      <w:r w:rsidRPr="002C77FB">
        <w:rPr>
          <w:rStyle w:val="IGPindeksgrnyipogrubienie"/>
          <w:rFonts w:eastAsiaTheme="minorEastAsia"/>
        </w:rPr>
        <w:footnoteReference w:customMarkFollows="1" w:id="1"/>
        <w:t>1)</w:t>
      </w:r>
    </w:p>
    <w:p w:rsidR="00CF2841" w:rsidRPr="00CF2841" w:rsidRDefault="00F462B4" w:rsidP="00CF2841">
      <w:pPr>
        <w:pStyle w:val="DATAAKTUdatauchwalenialubwydaniaaktu"/>
      </w:pPr>
      <w:r w:rsidRPr="00C019B7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5B5E1BC636EB4153B3B53F5B3DF3983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C019B7">
              <w:t>&lt;data wydania aktu&gt;</w:t>
            </w:r>
          </w:sdtContent>
        </w:sdt>
      </w:fldSimple>
      <w:r w:rsidRPr="00C019B7">
        <w:t xml:space="preserve"> r.</w:t>
      </w:r>
    </w:p>
    <w:p w:rsidR="00CF2841" w:rsidRPr="00CF2841" w:rsidRDefault="00CF2841" w:rsidP="00303252">
      <w:pPr>
        <w:pStyle w:val="TYTUAKTUprzedmiotregulacjiustawylubrozporzdzenia"/>
      </w:pPr>
      <w:r w:rsidRPr="00CF2841">
        <w:t>zmieniające rozporządzenie</w:t>
      </w:r>
      <w:r w:rsidR="00303252" w:rsidRPr="00CF2841">
        <w:t xml:space="preserve"> w</w:t>
      </w:r>
      <w:r w:rsidR="00303252">
        <w:t> </w:t>
      </w:r>
      <w:r w:rsidRPr="00CF2841">
        <w:t>sprawie przypadków otrzymywania przez policjanta równoważnika pieniężnego</w:t>
      </w:r>
      <w:r w:rsidR="00303252" w:rsidRPr="00CF2841">
        <w:t xml:space="preserve"> w</w:t>
      </w:r>
      <w:r w:rsidR="00303252">
        <w:t> </w:t>
      </w:r>
      <w:r w:rsidRPr="00CF2841">
        <w:t>zamian za wyżywienie oraz wysokości tego równoważnika</w:t>
      </w:r>
    </w:p>
    <w:p w:rsidR="00CF2841" w:rsidRPr="00CF2841" w:rsidRDefault="00CF2841" w:rsidP="00CF2841">
      <w:pPr>
        <w:pStyle w:val="NIEARTTEKSTtekstnieartykuowanynppodstprawnarozplubpreambua"/>
      </w:pPr>
      <w:r w:rsidRPr="00CF2841">
        <w:t>Na podstawie</w:t>
      </w:r>
      <w:r w:rsidR="00303252">
        <w:t xml:space="preserve"> art. </w:t>
      </w:r>
      <w:r w:rsidRPr="00CF2841">
        <w:t>7</w:t>
      </w:r>
      <w:r w:rsidR="00303252" w:rsidRPr="00CF2841">
        <w:t>2</w:t>
      </w:r>
      <w:r w:rsidR="00303252">
        <w:t xml:space="preserve"> ust. </w:t>
      </w:r>
      <w:r w:rsidR="00303252" w:rsidRPr="00CF2841">
        <w:t>3</w:t>
      </w:r>
      <w:r w:rsidR="00303252">
        <w:t> </w:t>
      </w:r>
      <w:r w:rsidRPr="00CF2841">
        <w:t>ustawy</w:t>
      </w:r>
      <w:bookmarkStart w:id="0" w:name="_GoBack"/>
      <w:bookmarkEnd w:id="0"/>
      <w:r w:rsidR="00303252" w:rsidRPr="00CF2841">
        <w:t xml:space="preserve"> z</w:t>
      </w:r>
      <w:r w:rsidR="00303252">
        <w:t> </w:t>
      </w:r>
      <w:r w:rsidRPr="00CF2841">
        <w:t xml:space="preserve">dnia </w:t>
      </w:r>
      <w:r w:rsidR="00303252" w:rsidRPr="00CF2841">
        <w:t>6</w:t>
      </w:r>
      <w:r w:rsidR="00303252">
        <w:t> </w:t>
      </w:r>
      <w:r w:rsidRPr="00CF2841">
        <w:t>kwietnia 199</w:t>
      </w:r>
      <w:r w:rsidR="00303252" w:rsidRPr="00CF2841">
        <w:t>0</w:t>
      </w:r>
      <w:r w:rsidR="00303252">
        <w:t> </w:t>
      </w:r>
      <w:r w:rsidRPr="00CF2841">
        <w:t>r.</w:t>
      </w:r>
      <w:r w:rsidR="00303252" w:rsidRPr="00CF2841">
        <w:t xml:space="preserve"> o</w:t>
      </w:r>
      <w:r w:rsidR="00303252">
        <w:t> </w:t>
      </w:r>
      <w:r w:rsidRPr="00CF2841">
        <w:t>Policji (</w:t>
      </w:r>
      <w:r w:rsidR="00303252">
        <w:t>Dz. U.</w:t>
      </w:r>
      <w:r w:rsidR="00303252" w:rsidRPr="00CF2841">
        <w:t xml:space="preserve"> z</w:t>
      </w:r>
      <w:r w:rsidR="00303252">
        <w:t> </w:t>
      </w:r>
      <w:r w:rsidRPr="00CF2841">
        <w:t>201</w:t>
      </w:r>
      <w:r w:rsidR="00303252" w:rsidRPr="00CF2841">
        <w:t>9</w:t>
      </w:r>
      <w:r w:rsidR="00303252">
        <w:t> </w:t>
      </w:r>
      <w:r w:rsidRPr="00CF2841">
        <w:t>r.</w:t>
      </w:r>
      <w:r w:rsidR="00303252">
        <w:t xml:space="preserve"> poz. </w:t>
      </w:r>
      <w:r w:rsidRPr="00CF2841">
        <w:t>161,</w:t>
      </w:r>
      <w:r w:rsidR="00303252" w:rsidRPr="00CF2841">
        <w:t xml:space="preserve"> z</w:t>
      </w:r>
      <w:r w:rsidR="00303252">
        <w:t> </w:t>
      </w:r>
      <w:proofErr w:type="spellStart"/>
      <w:r w:rsidRPr="00CF2841">
        <w:t>późn</w:t>
      </w:r>
      <w:proofErr w:type="spellEnd"/>
      <w:r w:rsidRPr="00CF2841">
        <w:t>.</w:t>
      </w:r>
      <w:r w:rsidR="002C77FB">
        <w:t xml:space="preserve"> </w:t>
      </w:r>
      <w:r w:rsidRPr="00CF2841">
        <w:t>zm.</w:t>
      </w:r>
      <w:r w:rsidRPr="004335AF">
        <w:rPr>
          <w:rStyle w:val="IGindeksgrny"/>
        </w:rPr>
        <w:footnoteReference w:customMarkFollows="1" w:id="2"/>
        <w:t>2)</w:t>
      </w:r>
      <w:r w:rsidRPr="00CF2841">
        <w:t>) zarządza się, co następuje:</w:t>
      </w:r>
    </w:p>
    <w:p w:rsidR="00CF2841" w:rsidRPr="00CF2841" w:rsidRDefault="00CF2841" w:rsidP="00303252">
      <w:pPr>
        <w:pStyle w:val="ARTartustawynprozporzdzenia"/>
        <w:keepNext/>
      </w:pPr>
      <w:r w:rsidRPr="00303252">
        <w:rPr>
          <w:rStyle w:val="Ppogrubienie"/>
        </w:rPr>
        <w:t>§</w:t>
      </w:r>
      <w:r w:rsidR="00303252">
        <w:rPr>
          <w:rStyle w:val="Ppogrubienie"/>
        </w:rPr>
        <w:t> </w:t>
      </w:r>
      <w:r w:rsidRPr="00303252">
        <w:rPr>
          <w:rStyle w:val="Ppogrubienie"/>
        </w:rPr>
        <w:t>1.</w:t>
      </w:r>
      <w:r w:rsidRPr="00CF2841">
        <w:tab/>
        <w:t>W rozporządzeniu Ministra Spraw Wewn</w:t>
      </w:r>
      <w:r w:rsidR="00303252">
        <w:t xml:space="preserve">ętrznych i Administracji z dnia </w:t>
      </w:r>
      <w:r w:rsidRPr="00CF2841">
        <w:t>1</w:t>
      </w:r>
      <w:r w:rsidR="00303252" w:rsidRPr="00CF2841">
        <w:t>2</w:t>
      </w:r>
      <w:r w:rsidR="00303252">
        <w:t> </w:t>
      </w:r>
      <w:r w:rsidRPr="00CF2841">
        <w:t>września 200</w:t>
      </w:r>
      <w:r w:rsidR="00303252" w:rsidRPr="00CF2841">
        <w:t>2</w:t>
      </w:r>
      <w:r w:rsidR="00303252">
        <w:t> </w:t>
      </w:r>
      <w:r w:rsidRPr="00CF2841">
        <w:t>r.</w:t>
      </w:r>
      <w:r w:rsidR="00303252" w:rsidRPr="00CF2841">
        <w:t xml:space="preserve"> w</w:t>
      </w:r>
      <w:r w:rsidR="00303252">
        <w:t> </w:t>
      </w:r>
      <w:r w:rsidRPr="00CF2841">
        <w:t>sprawie przypadków otrzymywania przez policjanta równoważnika pieniężnego</w:t>
      </w:r>
      <w:r w:rsidR="00303252" w:rsidRPr="00CF2841">
        <w:t xml:space="preserve"> w</w:t>
      </w:r>
      <w:r w:rsidR="00303252">
        <w:t> </w:t>
      </w:r>
      <w:r w:rsidRPr="00CF2841">
        <w:t>zamian za wyżywienie oraz wysokości tego równoważnika (</w:t>
      </w:r>
      <w:r w:rsidR="00303252">
        <w:t>Dz. U. poz. </w:t>
      </w:r>
      <w:r w:rsidRPr="00CF2841">
        <w:t>1367,</w:t>
      </w:r>
      <w:r w:rsidR="00303252" w:rsidRPr="00CF2841">
        <w:t xml:space="preserve"> z</w:t>
      </w:r>
      <w:r w:rsidR="00303252">
        <w:t> </w:t>
      </w:r>
      <w:r w:rsidRPr="00CF2841">
        <w:t>200</w:t>
      </w:r>
      <w:r w:rsidR="00303252" w:rsidRPr="00CF2841">
        <w:t>5</w:t>
      </w:r>
      <w:r w:rsidR="00303252">
        <w:t> </w:t>
      </w:r>
      <w:r w:rsidRPr="00CF2841">
        <w:t>r.</w:t>
      </w:r>
      <w:r w:rsidR="00303252">
        <w:t xml:space="preserve"> poz. </w:t>
      </w:r>
      <w:r w:rsidRPr="00CF2841">
        <w:t>1293,</w:t>
      </w:r>
      <w:r w:rsidR="00303252" w:rsidRPr="00CF2841">
        <w:t xml:space="preserve"> z</w:t>
      </w:r>
      <w:r w:rsidR="00303252">
        <w:t> </w:t>
      </w:r>
      <w:r w:rsidRPr="00CF2841">
        <w:t>200</w:t>
      </w:r>
      <w:r w:rsidR="00303252" w:rsidRPr="00CF2841">
        <w:t>6</w:t>
      </w:r>
      <w:r w:rsidR="00303252">
        <w:t> </w:t>
      </w:r>
      <w:r w:rsidRPr="00CF2841">
        <w:t>r.</w:t>
      </w:r>
      <w:r w:rsidR="00303252">
        <w:t xml:space="preserve"> poz. </w:t>
      </w:r>
      <w:r w:rsidRPr="00CF2841">
        <w:t>110</w:t>
      </w:r>
      <w:r w:rsidR="00303252" w:rsidRPr="00CF2841">
        <w:t>4</w:t>
      </w:r>
      <w:r w:rsidR="00303252">
        <w:t xml:space="preserve"> oraz</w:t>
      </w:r>
      <w:r w:rsidR="00303252" w:rsidRPr="00CF2841">
        <w:t xml:space="preserve"> z</w:t>
      </w:r>
      <w:r w:rsidR="00303252">
        <w:t> </w:t>
      </w:r>
      <w:r w:rsidRPr="00CF2841">
        <w:t>200</w:t>
      </w:r>
      <w:r w:rsidR="00303252" w:rsidRPr="00CF2841">
        <w:t>9</w:t>
      </w:r>
      <w:r w:rsidR="00303252">
        <w:t> </w:t>
      </w:r>
      <w:r w:rsidRPr="00CF2841">
        <w:t>r.</w:t>
      </w:r>
      <w:r w:rsidR="00303252">
        <w:t xml:space="preserve"> poz. </w:t>
      </w:r>
      <w:r w:rsidRPr="00CF2841">
        <w:t>351)</w:t>
      </w:r>
      <w:r w:rsidR="00303252">
        <w:t xml:space="preserve"> § </w:t>
      </w:r>
      <w:r w:rsidR="00303252" w:rsidRPr="00CF2841">
        <w:t>3</w:t>
      </w:r>
      <w:r w:rsidR="00303252">
        <w:t> </w:t>
      </w:r>
      <w:r w:rsidRPr="00CF2841">
        <w:t>otrzymuje brzmienie:</w:t>
      </w:r>
    </w:p>
    <w:p w:rsidR="003D2B02" w:rsidRDefault="00303252" w:rsidP="00303252">
      <w:pPr>
        <w:pStyle w:val="ZARTzmartartykuempunktem"/>
        <w:keepNext/>
      </w:pPr>
      <w:r>
        <w:t>„</w:t>
      </w:r>
      <w:r w:rsidR="00CF2841" w:rsidRPr="00CF2841">
        <w:t xml:space="preserve">§ 3. </w:t>
      </w:r>
      <w:r w:rsidR="003D2B02">
        <w:t xml:space="preserve">1. </w:t>
      </w:r>
      <w:r w:rsidR="00CF2841" w:rsidRPr="00CF2841">
        <w:t>Wysokość równoważnika pieniężnego wynosi:</w:t>
      </w:r>
    </w:p>
    <w:p w:rsidR="003D2B02" w:rsidRPr="003D2B02" w:rsidRDefault="003D2B02" w:rsidP="00303252">
      <w:pPr>
        <w:pStyle w:val="ZPKTzmpktartykuempunktem"/>
        <w:keepNext/>
      </w:pPr>
      <w:r>
        <w:t>1)</w:t>
      </w:r>
      <w:r w:rsidR="00124D2C">
        <w:tab/>
      </w:r>
      <w:r>
        <w:t>za zasadniczą normę wyżywienia:</w:t>
      </w:r>
    </w:p>
    <w:p w:rsidR="003D2B02" w:rsidRDefault="00303252" w:rsidP="00124D2C">
      <w:pPr>
        <w:pStyle w:val="ZLITwPKTzmlitwpktartykuempunktem"/>
      </w:pPr>
      <w:r>
        <w:t>a)</w:t>
      </w:r>
      <w:r>
        <w:tab/>
      </w:r>
      <w:r w:rsidR="003D2B02">
        <w:t>szkolną SZ – 1</w:t>
      </w:r>
      <w:r>
        <w:t>8 </w:t>
      </w:r>
      <w:r w:rsidR="003D2B02">
        <w:t>zł,</w:t>
      </w:r>
    </w:p>
    <w:p w:rsidR="003D2B02" w:rsidRDefault="00303252" w:rsidP="00124D2C">
      <w:pPr>
        <w:pStyle w:val="ZLITwPKTzmlitwpktartykuempunktem"/>
      </w:pPr>
      <w:r>
        <w:t>b)</w:t>
      </w:r>
      <w:r>
        <w:tab/>
      </w:r>
      <w:r w:rsidR="003D2B02">
        <w:t>lotniczą LOT – 2</w:t>
      </w:r>
      <w:r>
        <w:t>2 </w:t>
      </w:r>
      <w:r w:rsidR="003D2B02">
        <w:t>zł,</w:t>
      </w:r>
    </w:p>
    <w:p w:rsidR="003D2B02" w:rsidRPr="003D2B02" w:rsidRDefault="003D2B02" w:rsidP="00303252">
      <w:pPr>
        <w:pStyle w:val="ZPKTzmpktartykuempunktem"/>
        <w:keepNext/>
      </w:pPr>
      <w:r>
        <w:t>2)</w:t>
      </w:r>
      <w:r w:rsidR="00124D2C">
        <w:tab/>
      </w:r>
      <w:r>
        <w:t>za dodatkową normę wyżywienia:</w:t>
      </w:r>
    </w:p>
    <w:p w:rsidR="003D2B02" w:rsidRPr="003D2B02" w:rsidRDefault="00303252" w:rsidP="00124D2C">
      <w:pPr>
        <w:pStyle w:val="ZLITwPKTzmlitwpktartykuempunktem"/>
      </w:pPr>
      <w:r>
        <w:t>a)</w:t>
      </w:r>
      <w:r>
        <w:tab/>
      </w:r>
      <w:r w:rsidR="003D2B02">
        <w:t xml:space="preserve">uzupełniającą DU – </w:t>
      </w:r>
      <w:r>
        <w:t>7 </w:t>
      </w:r>
      <w:r w:rsidR="003D2B02">
        <w:t>zł,</w:t>
      </w:r>
    </w:p>
    <w:p w:rsidR="003D2B02" w:rsidRPr="003D2B02" w:rsidRDefault="00303252" w:rsidP="00124D2C">
      <w:pPr>
        <w:pStyle w:val="ZLITwPKTzmlitwpktartykuempunktem"/>
      </w:pPr>
      <w:r>
        <w:t>b)</w:t>
      </w:r>
      <w:r>
        <w:tab/>
      </w:r>
      <w:r w:rsidR="003D2B02">
        <w:t>171% DU – 1</w:t>
      </w:r>
      <w:r>
        <w:t>2 </w:t>
      </w:r>
      <w:r w:rsidR="003D2B02">
        <w:t>zł;</w:t>
      </w:r>
    </w:p>
    <w:p w:rsidR="003D2B02" w:rsidRDefault="00303252" w:rsidP="00124D2C">
      <w:pPr>
        <w:pStyle w:val="ZLITwPKTzmlitwpktartykuempunktem"/>
      </w:pPr>
      <w:r>
        <w:t>c)</w:t>
      </w:r>
      <w:r>
        <w:tab/>
      </w:r>
      <w:r w:rsidR="003D2B02">
        <w:t xml:space="preserve">125% </w:t>
      </w:r>
      <w:r w:rsidR="00124D2C">
        <w:t>–</w:t>
      </w:r>
      <w:r w:rsidR="003D2B02">
        <w:t xml:space="preserve"> </w:t>
      </w:r>
      <w:r>
        <w:t>9 </w:t>
      </w:r>
      <w:r w:rsidR="003D2B02">
        <w:t>zł;</w:t>
      </w:r>
    </w:p>
    <w:p w:rsidR="003D2B02" w:rsidRPr="003D2B02" w:rsidRDefault="00303252" w:rsidP="00124D2C">
      <w:pPr>
        <w:pStyle w:val="ZLITwPKTzmlitwpktartykuempunktem"/>
      </w:pPr>
      <w:r>
        <w:t>d)</w:t>
      </w:r>
      <w:r>
        <w:tab/>
      </w:r>
      <w:r w:rsidR="003D2B02">
        <w:t xml:space="preserve">70% DU – </w:t>
      </w:r>
      <w:r w:rsidRPr="003D2B02">
        <w:t>5</w:t>
      </w:r>
      <w:r>
        <w:t> </w:t>
      </w:r>
      <w:r w:rsidR="003D2B02" w:rsidRPr="003D2B02">
        <w:t>zł,</w:t>
      </w:r>
    </w:p>
    <w:p w:rsidR="003D2B02" w:rsidRPr="003D2B02" w:rsidRDefault="00303252" w:rsidP="00124D2C">
      <w:pPr>
        <w:pStyle w:val="ZLITwPKTzmlitwpktartykuempunktem"/>
      </w:pPr>
      <w:r>
        <w:t>e)</w:t>
      </w:r>
      <w:r>
        <w:tab/>
      </w:r>
      <w:r w:rsidR="003D2B02">
        <w:t xml:space="preserve">50% DU – </w:t>
      </w:r>
      <w:r>
        <w:t>4 </w:t>
      </w:r>
      <w:r w:rsidR="003D2B02">
        <w:t>zł,</w:t>
      </w:r>
    </w:p>
    <w:p w:rsidR="003D2B02" w:rsidRDefault="00303252" w:rsidP="00124D2C">
      <w:pPr>
        <w:pStyle w:val="ZLITwPKTzmlitwpktartykuempunktem"/>
      </w:pPr>
      <w:r>
        <w:t>f)</w:t>
      </w:r>
      <w:r>
        <w:tab/>
      </w:r>
      <w:r w:rsidR="003D2B02">
        <w:t xml:space="preserve">35% DU – </w:t>
      </w:r>
      <w:r>
        <w:t>2 </w:t>
      </w:r>
      <w:r w:rsidR="003D2B02">
        <w:t>zł.</w:t>
      </w:r>
    </w:p>
    <w:p w:rsidR="003D2B02" w:rsidRPr="00CF2841" w:rsidRDefault="003D2B02" w:rsidP="00303252">
      <w:pPr>
        <w:pStyle w:val="ZUSTzmustartykuempunktem"/>
      </w:pPr>
      <w:r>
        <w:t>2. Wysokość równoważnika pieniężnego</w:t>
      </w:r>
      <w:r w:rsidR="00303252">
        <w:t xml:space="preserve"> w </w:t>
      </w:r>
      <w:r>
        <w:t xml:space="preserve">zamian za wyżywienie zaokrągla </w:t>
      </w:r>
      <w:r w:rsidRPr="00F936A9">
        <w:t>się do pełnego złotego</w:t>
      </w:r>
      <w:r w:rsidR="00303252" w:rsidRPr="00F936A9">
        <w:t xml:space="preserve"> w</w:t>
      </w:r>
      <w:r w:rsidR="00303252">
        <w:t> </w:t>
      </w:r>
      <w:r w:rsidRPr="00F936A9">
        <w:t>ten sposób, że kwoty wynoszące mniej niż 5</w:t>
      </w:r>
      <w:r w:rsidR="00303252" w:rsidRPr="00F936A9">
        <w:t>0</w:t>
      </w:r>
      <w:r w:rsidR="00303252">
        <w:t> </w:t>
      </w:r>
      <w:r w:rsidRPr="00F936A9">
        <w:t>groszy pomija się,</w:t>
      </w:r>
      <w:r w:rsidR="00303252" w:rsidRPr="00F936A9">
        <w:t xml:space="preserve"> a</w:t>
      </w:r>
      <w:r w:rsidR="00303252">
        <w:t> </w:t>
      </w:r>
      <w:r w:rsidRPr="00F936A9">
        <w:t>kwoty wynoszące 5</w:t>
      </w:r>
      <w:r w:rsidR="00303252" w:rsidRPr="00F936A9">
        <w:t>0</w:t>
      </w:r>
      <w:r w:rsidR="00303252">
        <w:t> </w:t>
      </w:r>
      <w:r w:rsidRPr="00F936A9">
        <w:t>groszy</w:t>
      </w:r>
      <w:r w:rsidR="00303252" w:rsidRPr="00F936A9">
        <w:t xml:space="preserve"> i</w:t>
      </w:r>
      <w:r w:rsidR="00303252">
        <w:t> </w:t>
      </w:r>
      <w:r w:rsidRPr="00F936A9">
        <w:t>więcej podwyższa się do pełnych złotych</w:t>
      </w:r>
      <w:r>
        <w:t>.</w:t>
      </w:r>
      <w:r w:rsidR="00303252">
        <w:t>”</w:t>
      </w:r>
    </w:p>
    <w:p w:rsidR="00CF2841" w:rsidRDefault="00CF2841" w:rsidP="00303252">
      <w:pPr>
        <w:pStyle w:val="ARTartustawynprozporzdzenia"/>
        <w:keepNext/>
      </w:pPr>
      <w:r w:rsidRPr="00303252">
        <w:rPr>
          <w:rStyle w:val="Ppogrubienie"/>
        </w:rPr>
        <w:lastRenderedPageBreak/>
        <w:t>§</w:t>
      </w:r>
      <w:r w:rsidR="00303252">
        <w:rPr>
          <w:rStyle w:val="Ppogrubienie"/>
        </w:rPr>
        <w:t> </w:t>
      </w:r>
      <w:r w:rsidRPr="00303252">
        <w:rPr>
          <w:rStyle w:val="Ppogrubienie"/>
        </w:rPr>
        <w:t>2.</w:t>
      </w:r>
      <w:r w:rsidRPr="00CF2841">
        <w:tab/>
      </w:r>
      <w:r w:rsidRPr="00124D2C">
        <w:t>Rozporządzenie</w:t>
      </w:r>
      <w:r w:rsidRPr="00CF2841">
        <w:t xml:space="preserve"> wchodzi</w:t>
      </w:r>
      <w:r w:rsidR="00303252" w:rsidRPr="00CF2841">
        <w:t xml:space="preserve"> w</w:t>
      </w:r>
      <w:r w:rsidR="00303252">
        <w:t> </w:t>
      </w:r>
      <w:r w:rsidRPr="00CF2841">
        <w:t>życie</w:t>
      </w:r>
      <w:r w:rsidR="00303252" w:rsidRPr="00CF2841">
        <w:t xml:space="preserve"> </w:t>
      </w:r>
      <w:r w:rsidR="00303252">
        <w:t>z </w:t>
      </w:r>
      <w:r w:rsidR="00753A19">
        <w:t xml:space="preserve">dniem </w:t>
      </w:r>
      <w:r w:rsidR="00303252">
        <w:t>1 </w:t>
      </w:r>
      <w:r w:rsidR="00753A19">
        <w:t>stycznia 202</w:t>
      </w:r>
      <w:r w:rsidR="00303252">
        <w:t>0 </w:t>
      </w:r>
      <w:r w:rsidR="00753A19">
        <w:t>r</w:t>
      </w:r>
      <w:r w:rsidRPr="00CF2841">
        <w:t>.</w:t>
      </w:r>
    </w:p>
    <w:p w:rsidR="00303252" w:rsidRPr="00094460" w:rsidRDefault="00303252" w:rsidP="00303252">
      <w:pPr>
        <w:pStyle w:val="NAZORGWYDnazwaorganuwydajcegoprojektowanyakt"/>
      </w:pPr>
      <w:r>
        <w:t>MINISTER SPRAW WEWNĘTRZNYCH  I </w:t>
      </w:r>
      <w:r w:rsidRPr="00094460">
        <w:t>ADMINISTRACJI</w:t>
      </w:r>
    </w:p>
    <w:p w:rsidR="00CF2841" w:rsidRPr="00CF2841" w:rsidRDefault="00CF2841" w:rsidP="00303252">
      <w:pPr>
        <w:pStyle w:val="TEKSTwporozumieniu"/>
        <w:keepNext/>
      </w:pPr>
      <w:r w:rsidRPr="00CF2841">
        <w:t>W porozumieniu:</w:t>
      </w:r>
    </w:p>
    <w:p w:rsidR="00261A16" w:rsidRPr="00737F6A" w:rsidRDefault="00CF2841" w:rsidP="00124D2C">
      <w:pPr>
        <w:pStyle w:val="NAZORGWPOROZUMIENIUnazwaorganuwporozumieniuzktrymaktjestwydawany"/>
      </w:pPr>
      <w:r w:rsidRPr="00CF2841">
        <w:t>MINISTER FINANSÓW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04" w:rsidRDefault="00656704">
      <w:r>
        <w:separator/>
      </w:r>
    </w:p>
  </w:endnote>
  <w:endnote w:type="continuationSeparator" w:id="0">
    <w:p w:rsidR="00656704" w:rsidRDefault="0065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04" w:rsidRDefault="00656704">
      <w:r>
        <w:separator/>
      </w:r>
    </w:p>
  </w:footnote>
  <w:footnote w:type="continuationSeparator" w:id="0">
    <w:p w:rsidR="00656704" w:rsidRDefault="00656704">
      <w:r>
        <w:continuationSeparator/>
      </w:r>
    </w:p>
  </w:footnote>
  <w:footnote w:id="1">
    <w:p w:rsidR="00CF2841" w:rsidRPr="00F26B44" w:rsidRDefault="00CF2841" w:rsidP="00CF2841">
      <w:pPr>
        <w:pStyle w:val="ODNONIKtreodnonika"/>
      </w:pPr>
      <w:r>
        <w:rPr>
          <w:rStyle w:val="IGindeksgrny"/>
        </w:rPr>
        <w:t xml:space="preserve">1) </w:t>
      </w:r>
      <w:r w:rsidR="0071528E">
        <w:rPr>
          <w:rStyle w:val="IGindeksgrny"/>
        </w:rPr>
        <w:tab/>
      </w:r>
      <w:r w:rsidRPr="00F26B44">
        <w:t>Minister Spraw Wewnętrznych</w:t>
      </w:r>
      <w:r>
        <w:t xml:space="preserve"> i Administracji</w:t>
      </w:r>
      <w:r w:rsidRPr="00F26B44">
        <w:t xml:space="preserve"> kieruje działem administracji rządowej – sprawy wewnętrzne, na</w:t>
      </w:r>
      <w:r>
        <w:t xml:space="preserve"> podstawie § </w:t>
      </w:r>
      <w:r w:rsidRPr="00F26B44">
        <w:t>1 ust. 2</w:t>
      </w:r>
      <w:r>
        <w:t xml:space="preserve"> pkt 2 </w:t>
      </w:r>
      <w:r w:rsidRPr="00F26B44">
        <w:t xml:space="preserve"> rozporządzenia Prezesa Rady Ministrów z dnia </w:t>
      </w:r>
      <w:r w:rsidR="00E54A75">
        <w:t>18 listopada</w:t>
      </w:r>
      <w:r>
        <w:t xml:space="preserve"> </w:t>
      </w:r>
      <w:r w:rsidRPr="00F26B44">
        <w:t>201</w:t>
      </w:r>
      <w:r>
        <w:t>9</w:t>
      </w:r>
      <w:r w:rsidRPr="00F26B44">
        <w:t xml:space="preserve"> r. w sprawie szczegółowego zakresu działania Ministra Spraw Wewnętrznych </w:t>
      </w:r>
      <w:r>
        <w:t>i Administracji</w:t>
      </w:r>
      <w:r w:rsidRPr="00F26B44">
        <w:t xml:space="preserve"> (Dz. U. poz. </w:t>
      </w:r>
      <w:r w:rsidR="00872ED8">
        <w:t>2264</w:t>
      </w:r>
      <w:r w:rsidRPr="00F26B44">
        <w:t>).</w:t>
      </w:r>
    </w:p>
  </w:footnote>
  <w:footnote w:id="2">
    <w:p w:rsidR="00CF2841" w:rsidRPr="00CF2841" w:rsidRDefault="00CF2841" w:rsidP="00CF2841">
      <w:pPr>
        <w:pStyle w:val="ODNONIKtreodnonika"/>
      </w:pPr>
      <w:r w:rsidRPr="00F26B44">
        <w:rPr>
          <w:rStyle w:val="Odwoanieprzypisudolnego"/>
        </w:rPr>
        <w:t>2)</w:t>
      </w:r>
      <w:r w:rsidRPr="00CF2841">
        <w:t xml:space="preserve"> </w:t>
      </w:r>
      <w:r w:rsidR="0071528E">
        <w:tab/>
      </w:r>
      <w:r w:rsidRPr="00CF2841">
        <w:t>Zmiany tekstu jednolitego wymienionej ustawy zostały ogłoszone w Dz. U. z 2019 r. poz. 125, 1091, 1556, 1608, 1635, 1726 i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2B5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F9328A5"/>
    <w:multiLevelType w:val="singleLevel"/>
    <w:tmpl w:val="8326B18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sz w:val="16"/>
        <w:szCs w:val="16"/>
        <w:vertAlign w:val="baseline"/>
      </w:r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035791"/>
    <w:multiLevelType w:val="hybridMultilevel"/>
    <w:tmpl w:val="8A88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C6202"/>
    <w:multiLevelType w:val="hybridMultilevel"/>
    <w:tmpl w:val="5EE256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2"/>
  </w:num>
  <w:num w:numId="41">
    <w:abstractNumId w:val="31"/>
  </w:num>
  <w:num w:numId="42">
    <w:abstractNumId w:val="21"/>
  </w:num>
  <w:num w:numId="43">
    <w:abstractNumId w:val="37"/>
  </w:num>
  <w:num w:numId="44">
    <w:abstractNumId w:val="12"/>
  </w:num>
  <w:num w:numId="45">
    <w:abstractNumId w:val="25"/>
    <w:lvlOverride w:ilvl="0">
      <w:startOverride w:val="1"/>
    </w:lvlOverride>
  </w:num>
  <w:num w:numId="46">
    <w:abstractNumId w:val="3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D"/>
    <w:rsid w:val="000012DA"/>
    <w:rsid w:val="0000246E"/>
    <w:rsid w:val="00003862"/>
    <w:rsid w:val="00012A35"/>
    <w:rsid w:val="00016099"/>
    <w:rsid w:val="0001610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B0B"/>
    <w:rsid w:val="00106D03"/>
    <w:rsid w:val="00110465"/>
    <w:rsid w:val="00110628"/>
    <w:rsid w:val="0011245A"/>
    <w:rsid w:val="0011493E"/>
    <w:rsid w:val="00115B72"/>
    <w:rsid w:val="001209EC"/>
    <w:rsid w:val="00120A9E"/>
    <w:rsid w:val="00124D2C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E21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3E4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A02"/>
    <w:rsid w:val="00290438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EDB"/>
    <w:rsid w:val="002B68A6"/>
    <w:rsid w:val="002B7FAF"/>
    <w:rsid w:val="002C77FB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252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61E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FB9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B0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5AF"/>
    <w:rsid w:val="00434D01"/>
    <w:rsid w:val="00435D26"/>
    <w:rsid w:val="00440C99"/>
    <w:rsid w:val="0044175C"/>
    <w:rsid w:val="00442B57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3FE6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BC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6CD"/>
    <w:rsid w:val="00645DCE"/>
    <w:rsid w:val="006465AC"/>
    <w:rsid w:val="006465BF"/>
    <w:rsid w:val="00653B22"/>
    <w:rsid w:val="00654C36"/>
    <w:rsid w:val="00656704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1B5"/>
    <w:rsid w:val="006B605C"/>
    <w:rsid w:val="006C419E"/>
    <w:rsid w:val="006C4A31"/>
    <w:rsid w:val="006C5AC2"/>
    <w:rsid w:val="006C6AFB"/>
    <w:rsid w:val="006D2735"/>
    <w:rsid w:val="006D3B4E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28E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A19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36B9"/>
    <w:rsid w:val="007E59C9"/>
    <w:rsid w:val="007E68BB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ED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AA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D8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60D"/>
    <w:rsid w:val="00B45FBC"/>
    <w:rsid w:val="00B51A7D"/>
    <w:rsid w:val="00B528F1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030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841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254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F3"/>
    <w:rsid w:val="00DB1AD2"/>
    <w:rsid w:val="00DB2B58"/>
    <w:rsid w:val="00DB5206"/>
    <w:rsid w:val="00DB6276"/>
    <w:rsid w:val="00DB63F5"/>
    <w:rsid w:val="00DC1C6B"/>
    <w:rsid w:val="00DC2C2E"/>
    <w:rsid w:val="00DC4AF0"/>
    <w:rsid w:val="00DC6414"/>
    <w:rsid w:val="00DC7886"/>
    <w:rsid w:val="00DD0CF2"/>
    <w:rsid w:val="00DE1554"/>
    <w:rsid w:val="00DE2901"/>
    <w:rsid w:val="00DE590F"/>
    <w:rsid w:val="00DE7DC1"/>
    <w:rsid w:val="00DF2375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A75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7A7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2B4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AC5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3555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F2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F28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F28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F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F284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F2841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F2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F28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F28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F2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F284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F2841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kulska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5E1BC636EB4153B3B53F5B3DF39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32A55-73BA-4B80-9843-DF3F3A61B4CC}"/>
      </w:docPartPr>
      <w:docPartBody>
        <w:p w:rsidR="00600280" w:rsidRDefault="00851C10" w:rsidP="00851C10">
          <w:pPr>
            <w:pStyle w:val="5B5E1BC636EB4153B3B53F5B3DF3983C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10"/>
    <w:rsid w:val="00035572"/>
    <w:rsid w:val="00203EF1"/>
    <w:rsid w:val="002B553C"/>
    <w:rsid w:val="002D0E91"/>
    <w:rsid w:val="00463DB4"/>
    <w:rsid w:val="005A3032"/>
    <w:rsid w:val="00600280"/>
    <w:rsid w:val="007233CA"/>
    <w:rsid w:val="00851C10"/>
    <w:rsid w:val="00B108A1"/>
    <w:rsid w:val="00D234EA"/>
    <w:rsid w:val="00E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1C10"/>
    <w:rPr>
      <w:color w:val="808080"/>
    </w:rPr>
  </w:style>
  <w:style w:type="paragraph" w:customStyle="1" w:styleId="5B5E1BC636EB4153B3B53F5B3DF3983C">
    <w:name w:val="5B5E1BC636EB4153B3B53F5B3DF3983C"/>
    <w:rsid w:val="00851C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1C10"/>
    <w:rPr>
      <w:color w:val="808080"/>
    </w:rPr>
  </w:style>
  <w:style w:type="paragraph" w:customStyle="1" w:styleId="5B5E1BC636EB4153B3B53F5B3DF3983C">
    <w:name w:val="5B5E1BC636EB4153B3B53F5B3DF3983C"/>
    <w:rsid w:val="0085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D87CC-6F44-4415-9F90-95A48A60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Przemysław Pietrzyk</dc:creator>
  <cp:lastModifiedBy>Użytkownik systemu Windows</cp:lastModifiedBy>
  <cp:revision>2</cp:revision>
  <cp:lastPrinted>2012-04-23T06:39:00Z</cp:lastPrinted>
  <dcterms:created xsi:type="dcterms:W3CDTF">2019-12-18T07:11:00Z</dcterms:created>
  <dcterms:modified xsi:type="dcterms:W3CDTF">2019-12-18T07:11:00Z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